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F92" w:rsidRPr="00E66723" w:rsidRDefault="005B7103" w:rsidP="005B7103">
      <w:pPr>
        <w:rPr>
          <w:b/>
          <w:sz w:val="24"/>
          <w:lang w:val="en-US"/>
        </w:rPr>
      </w:pPr>
      <w:r w:rsidRPr="00E66723">
        <w:rPr>
          <w:b/>
          <w:sz w:val="24"/>
          <w:lang w:val="en-US"/>
        </w:rPr>
        <w:t>A hyaluronic acid-based filler reduces lipolysis in human mature adipocytes and maintains adherence and lipid accumulation of long-term differentiated human preadipocytes</w:t>
      </w:r>
    </w:p>
    <w:p w:rsidR="005B7103" w:rsidRPr="00E66723" w:rsidRDefault="005B7103" w:rsidP="005B7103">
      <w:pPr>
        <w:rPr>
          <w:lang w:val="en-US"/>
        </w:rPr>
      </w:pPr>
      <w:r w:rsidRPr="005B7103">
        <w:rPr>
          <w:lang w:val="en-US"/>
        </w:rPr>
        <w:t>Karim</w:t>
      </w:r>
      <w:r w:rsidRPr="00712E85">
        <w:rPr>
          <w:lang w:val="en-US"/>
        </w:rPr>
        <w:t xml:space="preserve"> </w:t>
      </w:r>
      <w:r w:rsidRPr="005B7103">
        <w:rPr>
          <w:lang w:val="en-US"/>
        </w:rPr>
        <w:t>Nadra</w:t>
      </w:r>
      <w:r w:rsidRPr="00712E85">
        <w:rPr>
          <w:lang w:val="en-US"/>
        </w:rPr>
        <w:t xml:space="preserve"> </w:t>
      </w:r>
      <w:r w:rsidRPr="005B7103">
        <w:rPr>
          <w:lang w:val="en-US"/>
        </w:rPr>
        <w:t>PhD</w:t>
      </w:r>
      <w:r w:rsidRPr="00E66723">
        <w:rPr>
          <w:vertAlign w:val="superscript"/>
          <w:lang w:val="en-US"/>
        </w:rPr>
        <w:t>1</w:t>
      </w:r>
      <w:r w:rsidR="00E66723" w:rsidRPr="00E66723">
        <w:rPr>
          <w:lang w:val="en-US"/>
        </w:rPr>
        <w:t>,</w:t>
      </w:r>
      <w:r w:rsidRPr="00712E85">
        <w:rPr>
          <w:lang w:val="en-US"/>
        </w:rPr>
        <w:t xml:space="preserve"> </w:t>
      </w:r>
      <w:r w:rsidRPr="005B7103">
        <w:rPr>
          <w:lang w:val="en-US"/>
        </w:rPr>
        <w:t>Mathilde</w:t>
      </w:r>
      <w:r w:rsidRPr="00712E85">
        <w:rPr>
          <w:lang w:val="en-US"/>
        </w:rPr>
        <w:t xml:space="preserve"> </w:t>
      </w:r>
      <w:r w:rsidRPr="005B7103">
        <w:rPr>
          <w:lang w:val="en-US"/>
        </w:rPr>
        <w:t>Andr</w:t>
      </w:r>
      <w:r w:rsidRPr="00712E85">
        <w:rPr>
          <w:lang w:val="en-US"/>
        </w:rPr>
        <w:t xml:space="preserve">é </w:t>
      </w:r>
      <w:r w:rsidRPr="005B7103">
        <w:rPr>
          <w:lang w:val="en-US"/>
        </w:rPr>
        <w:t>BSc</w:t>
      </w:r>
      <w:r w:rsidRPr="00E66723">
        <w:rPr>
          <w:vertAlign w:val="superscript"/>
          <w:lang w:val="en-US"/>
        </w:rPr>
        <w:t>2</w:t>
      </w:r>
      <w:r w:rsidR="00E66723" w:rsidRPr="00E66723">
        <w:rPr>
          <w:lang w:val="en-US"/>
        </w:rPr>
        <w:t>,</w:t>
      </w:r>
      <w:r w:rsidRPr="00712E85">
        <w:rPr>
          <w:lang w:val="en-US"/>
        </w:rPr>
        <w:t xml:space="preserve"> </w:t>
      </w:r>
      <w:r w:rsidRPr="005B7103">
        <w:rPr>
          <w:lang w:val="en-US"/>
        </w:rPr>
        <w:t>Emmanuelle</w:t>
      </w:r>
      <w:r w:rsidRPr="00712E85">
        <w:rPr>
          <w:lang w:val="en-US"/>
        </w:rPr>
        <w:t xml:space="preserve"> </w:t>
      </w:r>
      <w:r w:rsidRPr="005B7103">
        <w:rPr>
          <w:lang w:val="en-US"/>
        </w:rPr>
        <w:t>Marchaud</w:t>
      </w:r>
      <w:r w:rsidRPr="00712E85">
        <w:rPr>
          <w:lang w:val="en-US"/>
        </w:rPr>
        <w:t xml:space="preserve"> </w:t>
      </w:r>
      <w:r w:rsidRPr="005B7103">
        <w:rPr>
          <w:lang w:val="en-US"/>
        </w:rPr>
        <w:t>MSc</w:t>
      </w:r>
      <w:r w:rsidRPr="00E66723">
        <w:rPr>
          <w:vertAlign w:val="superscript"/>
          <w:lang w:val="en-US"/>
        </w:rPr>
        <w:t>2</w:t>
      </w:r>
      <w:r w:rsidR="00E66723" w:rsidRPr="00E66723">
        <w:rPr>
          <w:lang w:val="en-US"/>
        </w:rPr>
        <w:t>,</w:t>
      </w:r>
      <w:r w:rsidRPr="00712E85">
        <w:rPr>
          <w:lang w:val="en-US"/>
        </w:rPr>
        <w:t xml:space="preserve"> </w:t>
      </w:r>
      <w:r w:rsidRPr="005B7103">
        <w:rPr>
          <w:lang w:val="en-US"/>
        </w:rPr>
        <w:t>Philippe</w:t>
      </w:r>
      <w:r w:rsidRPr="00712E85">
        <w:rPr>
          <w:lang w:val="en-US"/>
        </w:rPr>
        <w:t xml:space="preserve"> </w:t>
      </w:r>
      <w:r w:rsidRPr="005B7103">
        <w:rPr>
          <w:lang w:val="en-US"/>
        </w:rPr>
        <w:t>Kestemont</w:t>
      </w:r>
      <w:r w:rsidRPr="00712E85">
        <w:rPr>
          <w:lang w:val="en-US"/>
        </w:rPr>
        <w:t xml:space="preserve"> </w:t>
      </w:r>
      <w:r w:rsidRPr="005B7103">
        <w:rPr>
          <w:lang w:val="en-US"/>
        </w:rPr>
        <w:t>MD</w:t>
      </w:r>
      <w:r w:rsidRPr="00E66723">
        <w:rPr>
          <w:vertAlign w:val="superscript"/>
          <w:lang w:val="en-US"/>
        </w:rPr>
        <w:t>3</w:t>
      </w:r>
      <w:r w:rsidR="00E66723" w:rsidRPr="00E66723">
        <w:rPr>
          <w:lang w:val="en-US"/>
        </w:rPr>
        <w:t>,</w:t>
      </w:r>
      <w:r w:rsidRPr="00712E85">
        <w:rPr>
          <w:lang w:val="en-US"/>
        </w:rPr>
        <w:t xml:space="preserve"> </w:t>
      </w:r>
      <w:r w:rsidRPr="005B7103">
        <w:rPr>
          <w:lang w:val="en-US"/>
        </w:rPr>
        <w:t>Fr</w:t>
      </w:r>
      <w:r w:rsidRPr="00712E85">
        <w:rPr>
          <w:lang w:val="en-US"/>
        </w:rPr>
        <w:t>é</w:t>
      </w:r>
      <w:r w:rsidRPr="005B7103">
        <w:rPr>
          <w:lang w:val="en-US"/>
        </w:rPr>
        <w:t>d</w:t>
      </w:r>
      <w:r w:rsidRPr="00712E85">
        <w:rPr>
          <w:lang w:val="en-US"/>
        </w:rPr>
        <w:t>é</w:t>
      </w:r>
      <w:r w:rsidRPr="005B7103">
        <w:rPr>
          <w:lang w:val="en-US"/>
        </w:rPr>
        <w:t>ric</w:t>
      </w:r>
      <w:r w:rsidRPr="00712E85">
        <w:rPr>
          <w:lang w:val="en-US"/>
        </w:rPr>
        <w:t xml:space="preserve"> </w:t>
      </w:r>
      <w:r w:rsidRPr="005B7103">
        <w:rPr>
          <w:lang w:val="en-US"/>
        </w:rPr>
        <w:t>Braccini</w:t>
      </w:r>
      <w:r w:rsidRPr="00712E85">
        <w:rPr>
          <w:lang w:val="en-US"/>
        </w:rPr>
        <w:t xml:space="preserve"> </w:t>
      </w:r>
      <w:r w:rsidRPr="005B7103">
        <w:rPr>
          <w:lang w:val="en-US"/>
        </w:rPr>
        <w:t>MD</w:t>
      </w:r>
      <w:r w:rsidRPr="00E66723">
        <w:rPr>
          <w:vertAlign w:val="superscript"/>
          <w:lang w:val="en-US"/>
        </w:rPr>
        <w:t>4</w:t>
      </w:r>
      <w:r w:rsidR="00E66723" w:rsidRPr="00E66723">
        <w:rPr>
          <w:lang w:val="en-US"/>
        </w:rPr>
        <w:t>,</w:t>
      </w:r>
      <w:r w:rsidRPr="00712E85">
        <w:rPr>
          <w:lang w:val="en-US"/>
        </w:rPr>
        <w:t xml:space="preserve"> </w:t>
      </w:r>
      <w:r w:rsidRPr="005B7103">
        <w:rPr>
          <w:lang w:val="en-US"/>
        </w:rPr>
        <w:t>Hugues</w:t>
      </w:r>
      <w:r w:rsidRPr="00712E85">
        <w:rPr>
          <w:lang w:val="en-US"/>
        </w:rPr>
        <w:t xml:space="preserve"> </w:t>
      </w:r>
      <w:r w:rsidRPr="005B7103">
        <w:rPr>
          <w:lang w:val="en-US"/>
        </w:rPr>
        <w:t>Cartier</w:t>
      </w:r>
      <w:r w:rsidRPr="00712E85">
        <w:rPr>
          <w:lang w:val="en-US"/>
        </w:rPr>
        <w:t xml:space="preserve"> </w:t>
      </w:r>
      <w:r w:rsidRPr="005B7103">
        <w:rPr>
          <w:lang w:val="en-US"/>
        </w:rPr>
        <w:t>MD</w:t>
      </w:r>
      <w:r w:rsidRPr="00E66723">
        <w:rPr>
          <w:vertAlign w:val="superscript"/>
          <w:lang w:val="en-US"/>
        </w:rPr>
        <w:t>5</w:t>
      </w:r>
      <w:r w:rsidR="00E66723" w:rsidRPr="00E66723">
        <w:rPr>
          <w:lang w:val="en-US"/>
        </w:rPr>
        <w:t xml:space="preserve">, </w:t>
      </w:r>
      <w:r w:rsidRPr="005B7103">
        <w:rPr>
          <w:lang w:val="en-US"/>
        </w:rPr>
        <w:t>Mayoura</w:t>
      </w:r>
      <w:r w:rsidRPr="00712E85">
        <w:rPr>
          <w:lang w:val="en-US"/>
        </w:rPr>
        <w:t xml:space="preserve"> </w:t>
      </w:r>
      <w:r w:rsidRPr="005B7103">
        <w:rPr>
          <w:lang w:val="en-US"/>
        </w:rPr>
        <w:t>K</w:t>
      </w:r>
      <w:r w:rsidRPr="00712E85">
        <w:rPr>
          <w:lang w:val="en-US"/>
        </w:rPr>
        <w:t>é</w:t>
      </w:r>
      <w:r w:rsidRPr="005B7103">
        <w:rPr>
          <w:lang w:val="en-US"/>
        </w:rPr>
        <w:t>ophiphath</w:t>
      </w:r>
      <w:r w:rsidRPr="00712E85">
        <w:rPr>
          <w:lang w:val="en-US"/>
        </w:rPr>
        <w:t xml:space="preserve"> </w:t>
      </w:r>
      <w:r w:rsidRPr="005B7103">
        <w:rPr>
          <w:lang w:val="en-US"/>
        </w:rPr>
        <w:t>PhD</w:t>
      </w:r>
      <w:r w:rsidRPr="00E66723">
        <w:rPr>
          <w:vertAlign w:val="superscript"/>
          <w:lang w:val="en-US"/>
        </w:rPr>
        <w:t>2</w:t>
      </w:r>
      <w:r w:rsidR="00E66723" w:rsidRPr="00E66723">
        <w:rPr>
          <w:lang w:val="en-US"/>
        </w:rPr>
        <w:t>,</w:t>
      </w:r>
      <w:r w:rsidRPr="00712E85">
        <w:rPr>
          <w:lang w:val="en-US"/>
        </w:rPr>
        <w:t xml:space="preserve"> </w:t>
      </w:r>
      <w:r w:rsidRPr="005B7103">
        <w:rPr>
          <w:lang w:val="en-US"/>
        </w:rPr>
        <w:t>Ferial</w:t>
      </w:r>
      <w:r w:rsidRPr="00712E85">
        <w:rPr>
          <w:lang w:val="en-US"/>
        </w:rPr>
        <w:t xml:space="preserve"> </w:t>
      </w:r>
      <w:r w:rsidRPr="005B7103">
        <w:rPr>
          <w:lang w:val="en-US"/>
        </w:rPr>
        <w:t>Fanian</w:t>
      </w:r>
      <w:r w:rsidRPr="00712E85">
        <w:rPr>
          <w:lang w:val="en-US"/>
        </w:rPr>
        <w:t xml:space="preserve"> </w:t>
      </w:r>
      <w:r w:rsidRPr="005B7103">
        <w:rPr>
          <w:lang w:val="en-US"/>
        </w:rPr>
        <w:t>MD</w:t>
      </w:r>
      <w:r w:rsidRPr="00E66723">
        <w:rPr>
          <w:vertAlign w:val="superscript"/>
          <w:lang w:val="en-US"/>
        </w:rPr>
        <w:t>1</w:t>
      </w:r>
    </w:p>
    <w:p w:rsidR="00E66723" w:rsidRPr="00E66723" w:rsidRDefault="00E66723" w:rsidP="00E66723">
      <w:pPr>
        <w:spacing w:after="0"/>
        <w:rPr>
          <w:sz w:val="20"/>
          <w:szCs w:val="20"/>
          <w:lang w:val="en-US"/>
        </w:rPr>
      </w:pPr>
      <w:r w:rsidRPr="00E66723">
        <w:rPr>
          <w:sz w:val="20"/>
          <w:szCs w:val="20"/>
          <w:vertAlign w:val="superscript"/>
          <w:lang w:val="en-US"/>
        </w:rPr>
        <w:t>1</w:t>
      </w:r>
      <w:r w:rsidRPr="00E66723">
        <w:rPr>
          <w:sz w:val="20"/>
          <w:szCs w:val="20"/>
          <w:lang w:val="en-US"/>
        </w:rPr>
        <w:t xml:space="preserve">Laboratoires FILL-MED, </w:t>
      </w:r>
      <w:r w:rsidRPr="00E66723">
        <w:rPr>
          <w:sz w:val="20"/>
          <w:szCs w:val="20"/>
        </w:rPr>
        <w:t>Париж</w:t>
      </w:r>
      <w:r w:rsidRPr="00E66723">
        <w:rPr>
          <w:sz w:val="20"/>
          <w:szCs w:val="20"/>
          <w:lang w:val="en-US"/>
        </w:rPr>
        <w:t xml:space="preserve">, </w:t>
      </w:r>
      <w:r w:rsidRPr="00E66723">
        <w:rPr>
          <w:sz w:val="20"/>
          <w:szCs w:val="20"/>
        </w:rPr>
        <w:t>Франция</w:t>
      </w:r>
    </w:p>
    <w:p w:rsidR="00E66723" w:rsidRPr="00E66723" w:rsidRDefault="00E66723" w:rsidP="00E66723">
      <w:pPr>
        <w:spacing w:after="0"/>
        <w:rPr>
          <w:sz w:val="20"/>
          <w:szCs w:val="20"/>
          <w:lang w:val="en-US"/>
        </w:rPr>
      </w:pPr>
      <w:r w:rsidRPr="00E66723">
        <w:rPr>
          <w:sz w:val="20"/>
          <w:szCs w:val="20"/>
          <w:vertAlign w:val="superscript"/>
          <w:lang w:val="en-US"/>
        </w:rPr>
        <w:t>2</w:t>
      </w:r>
      <w:r w:rsidRPr="00E66723">
        <w:rPr>
          <w:sz w:val="20"/>
          <w:szCs w:val="20"/>
          <w:lang w:val="en-US"/>
        </w:rPr>
        <w:t xml:space="preserve">D.I.V.A. Expertise, </w:t>
      </w:r>
      <w:r w:rsidRPr="00E66723">
        <w:rPr>
          <w:sz w:val="20"/>
          <w:szCs w:val="20"/>
        </w:rPr>
        <w:t>Тулуза</w:t>
      </w:r>
      <w:r w:rsidRPr="00E66723">
        <w:rPr>
          <w:sz w:val="20"/>
          <w:szCs w:val="20"/>
          <w:lang w:val="en-US"/>
        </w:rPr>
        <w:t xml:space="preserve">, </w:t>
      </w:r>
      <w:r w:rsidRPr="00E66723">
        <w:rPr>
          <w:sz w:val="20"/>
          <w:szCs w:val="20"/>
        </w:rPr>
        <w:t>Франция</w:t>
      </w:r>
    </w:p>
    <w:p w:rsidR="00E66723" w:rsidRPr="00E66723" w:rsidRDefault="00E66723" w:rsidP="00E66723">
      <w:pPr>
        <w:spacing w:after="0"/>
        <w:rPr>
          <w:sz w:val="20"/>
          <w:szCs w:val="20"/>
          <w:lang w:val="en-US"/>
        </w:rPr>
      </w:pPr>
      <w:r w:rsidRPr="00E66723">
        <w:rPr>
          <w:sz w:val="20"/>
          <w:szCs w:val="20"/>
          <w:vertAlign w:val="superscript"/>
          <w:lang w:val="en-US"/>
        </w:rPr>
        <w:t>3</w:t>
      </w:r>
      <w:r w:rsidRPr="00E66723">
        <w:rPr>
          <w:sz w:val="20"/>
          <w:szCs w:val="20"/>
          <w:lang w:val="en-US"/>
        </w:rPr>
        <w:t xml:space="preserve">Mediti-Clinique Science et Beauté, </w:t>
      </w:r>
      <w:r w:rsidRPr="00E66723">
        <w:rPr>
          <w:sz w:val="20"/>
          <w:szCs w:val="20"/>
        </w:rPr>
        <w:t>Жан</w:t>
      </w:r>
      <w:r w:rsidRPr="00E66723">
        <w:rPr>
          <w:sz w:val="20"/>
          <w:szCs w:val="20"/>
          <w:lang w:val="en-US"/>
        </w:rPr>
        <w:t>-</w:t>
      </w:r>
      <w:r w:rsidRPr="00E66723">
        <w:rPr>
          <w:sz w:val="20"/>
          <w:szCs w:val="20"/>
        </w:rPr>
        <w:t>ле</w:t>
      </w:r>
      <w:r w:rsidRPr="00E66723">
        <w:rPr>
          <w:sz w:val="20"/>
          <w:szCs w:val="20"/>
          <w:lang w:val="en-US"/>
        </w:rPr>
        <w:t>-</w:t>
      </w:r>
      <w:r w:rsidRPr="00E66723">
        <w:rPr>
          <w:sz w:val="20"/>
          <w:szCs w:val="20"/>
        </w:rPr>
        <w:t>Пин</w:t>
      </w:r>
      <w:r w:rsidRPr="00E66723">
        <w:rPr>
          <w:sz w:val="20"/>
          <w:szCs w:val="20"/>
          <w:lang w:val="en-US"/>
        </w:rPr>
        <w:t xml:space="preserve">, </w:t>
      </w:r>
      <w:r w:rsidRPr="00E66723">
        <w:rPr>
          <w:sz w:val="20"/>
          <w:szCs w:val="20"/>
        </w:rPr>
        <w:t>Франция</w:t>
      </w:r>
    </w:p>
    <w:p w:rsidR="00E66723" w:rsidRPr="00E66723" w:rsidRDefault="00E66723" w:rsidP="00E66723">
      <w:pPr>
        <w:spacing w:after="0"/>
        <w:rPr>
          <w:sz w:val="20"/>
          <w:szCs w:val="20"/>
        </w:rPr>
      </w:pPr>
      <w:r w:rsidRPr="00E66723">
        <w:rPr>
          <w:sz w:val="20"/>
          <w:szCs w:val="20"/>
          <w:vertAlign w:val="superscript"/>
        </w:rPr>
        <w:t>4</w:t>
      </w:r>
      <w:r w:rsidRPr="00E66723">
        <w:rPr>
          <w:sz w:val="20"/>
          <w:szCs w:val="20"/>
        </w:rPr>
        <w:t xml:space="preserve">Пластическая хирургия лица, </w:t>
      </w:r>
      <w:r w:rsidRPr="00E66723">
        <w:rPr>
          <w:sz w:val="20"/>
          <w:szCs w:val="20"/>
        </w:rPr>
        <w:t xml:space="preserve">Институт </w:t>
      </w:r>
      <w:r w:rsidRPr="00E66723">
        <w:rPr>
          <w:sz w:val="20"/>
          <w:szCs w:val="20"/>
        </w:rPr>
        <w:t>HNS &amp; FPS Riviera</w:t>
      </w:r>
      <w:r w:rsidRPr="00E66723">
        <w:rPr>
          <w:sz w:val="20"/>
          <w:szCs w:val="20"/>
        </w:rPr>
        <w:t xml:space="preserve">, </w:t>
      </w:r>
      <w:r w:rsidRPr="00E66723">
        <w:rPr>
          <w:sz w:val="20"/>
          <w:szCs w:val="20"/>
        </w:rPr>
        <w:t>Ницца, Франция</w:t>
      </w:r>
    </w:p>
    <w:p w:rsidR="00E66723" w:rsidRPr="00E66723" w:rsidRDefault="00E66723" w:rsidP="00E66723">
      <w:pPr>
        <w:spacing w:after="0"/>
        <w:rPr>
          <w:sz w:val="20"/>
          <w:szCs w:val="20"/>
          <w:lang w:val="en-US"/>
        </w:rPr>
      </w:pPr>
      <w:r w:rsidRPr="00E66723">
        <w:rPr>
          <w:sz w:val="20"/>
          <w:szCs w:val="20"/>
          <w:vertAlign w:val="superscript"/>
          <w:lang w:val="en-US"/>
        </w:rPr>
        <w:t>5</w:t>
      </w:r>
      <w:r w:rsidRPr="00E66723">
        <w:rPr>
          <w:sz w:val="20"/>
          <w:szCs w:val="20"/>
          <w:lang w:val="en-US"/>
        </w:rPr>
        <w:t xml:space="preserve">Centre Medical Saint-Jean, </w:t>
      </w:r>
      <w:r w:rsidRPr="00E66723">
        <w:rPr>
          <w:sz w:val="20"/>
          <w:szCs w:val="20"/>
        </w:rPr>
        <w:t>Аррас</w:t>
      </w:r>
      <w:r w:rsidRPr="00E66723">
        <w:rPr>
          <w:sz w:val="20"/>
          <w:szCs w:val="20"/>
          <w:lang w:val="en-US"/>
        </w:rPr>
        <w:t xml:space="preserve">, </w:t>
      </w:r>
      <w:r w:rsidRPr="00E66723">
        <w:rPr>
          <w:sz w:val="20"/>
          <w:szCs w:val="20"/>
        </w:rPr>
        <w:t>Франция</w:t>
      </w:r>
    </w:p>
    <w:p w:rsidR="00E5572C" w:rsidRPr="00E5572C" w:rsidRDefault="00E5572C" w:rsidP="00E5572C">
      <w:pPr>
        <w:spacing w:after="0"/>
        <w:rPr>
          <w:sz w:val="20"/>
          <w:szCs w:val="20"/>
        </w:rPr>
      </w:pPr>
      <w:r w:rsidRPr="00E5572C">
        <w:rPr>
          <w:sz w:val="20"/>
          <w:szCs w:val="20"/>
        </w:rPr>
        <w:t>Контакты:</w:t>
      </w:r>
    </w:p>
    <w:p w:rsidR="00E5572C" w:rsidRPr="00E5572C" w:rsidRDefault="00E5572C" w:rsidP="00E5572C">
      <w:pPr>
        <w:spacing w:after="0"/>
        <w:rPr>
          <w:sz w:val="20"/>
          <w:szCs w:val="20"/>
          <w:lang w:val="en-US"/>
        </w:rPr>
      </w:pPr>
      <w:r w:rsidRPr="00E5572C">
        <w:rPr>
          <w:sz w:val="20"/>
          <w:szCs w:val="20"/>
          <w:lang w:val="en-US"/>
        </w:rPr>
        <w:t>Ferial Fanian, Laboratoires FILL-MED, 2 rue</w:t>
      </w:r>
    </w:p>
    <w:p w:rsidR="00E5572C" w:rsidRPr="00E5572C" w:rsidRDefault="00E5572C" w:rsidP="00E5572C">
      <w:pPr>
        <w:spacing w:after="0"/>
        <w:rPr>
          <w:sz w:val="20"/>
          <w:szCs w:val="20"/>
          <w:lang w:val="en-US"/>
        </w:rPr>
      </w:pPr>
      <w:r w:rsidRPr="00E5572C">
        <w:rPr>
          <w:sz w:val="20"/>
          <w:szCs w:val="20"/>
          <w:lang w:val="en-US"/>
        </w:rPr>
        <w:t>de Lisbonne, 75008 Paris, France.</w:t>
      </w:r>
    </w:p>
    <w:p w:rsidR="00E66723" w:rsidRPr="00E5572C" w:rsidRDefault="00E5572C" w:rsidP="00E5572C">
      <w:pPr>
        <w:spacing w:after="0"/>
        <w:rPr>
          <w:sz w:val="20"/>
          <w:szCs w:val="20"/>
          <w:lang w:val="en-US"/>
        </w:rPr>
      </w:pPr>
      <w:r w:rsidRPr="00E5572C">
        <w:rPr>
          <w:sz w:val="20"/>
          <w:szCs w:val="20"/>
          <w:lang w:val="en-US"/>
        </w:rPr>
        <w:t>Email: fanian@gmail.com</w:t>
      </w:r>
    </w:p>
    <w:p w:rsidR="00E66723" w:rsidRPr="00E66723" w:rsidRDefault="00E66723" w:rsidP="005B7103">
      <w:pPr>
        <w:rPr>
          <w:lang w:val="en-US"/>
        </w:rPr>
      </w:pPr>
    </w:p>
    <w:p w:rsidR="005B7103" w:rsidRDefault="005B7103" w:rsidP="005B7103">
      <w:pPr>
        <w:rPr>
          <w:b/>
          <w:sz w:val="28"/>
        </w:rPr>
      </w:pPr>
      <w:r w:rsidRPr="005B7103">
        <w:rPr>
          <w:b/>
          <w:sz w:val="28"/>
        </w:rPr>
        <w:t>Филлер на основе гиалуроновой кислоты снижает липолиз в зрелых адипоцитах человека и поддерживает адгезию и накопление липидов  дифференцированных преадипоцит</w:t>
      </w:r>
      <w:r w:rsidR="00E66723">
        <w:rPr>
          <w:b/>
          <w:sz w:val="28"/>
        </w:rPr>
        <w:t>ов</w:t>
      </w:r>
      <w:r w:rsidRPr="005B7103">
        <w:rPr>
          <w:b/>
          <w:sz w:val="28"/>
        </w:rPr>
        <w:t xml:space="preserve"> человека</w:t>
      </w:r>
      <w:r w:rsidR="00E66723">
        <w:rPr>
          <w:b/>
          <w:sz w:val="28"/>
        </w:rPr>
        <w:t xml:space="preserve"> в отдаленной перспективе</w:t>
      </w:r>
      <w:r w:rsidRPr="005B7103">
        <w:rPr>
          <w:b/>
          <w:sz w:val="28"/>
        </w:rPr>
        <w:t>.</w:t>
      </w:r>
    </w:p>
    <w:p w:rsidR="005B7103" w:rsidRDefault="005B7103" w:rsidP="005B7103">
      <w:r>
        <w:t>Резюме</w:t>
      </w:r>
    </w:p>
    <w:p w:rsidR="005B7103" w:rsidRDefault="00712E85" w:rsidP="00E66723">
      <w:pPr>
        <w:jc w:val="both"/>
      </w:pPr>
      <w:r>
        <w:t>Положительная</w:t>
      </w:r>
      <w:r w:rsidR="005B7103">
        <w:t xml:space="preserve"> роль подкожной жировой ткани в омоложении кожи обусловлена ​​ее способностью заполнять </w:t>
      </w:r>
      <w:r w:rsidR="004D786C">
        <w:t xml:space="preserve">внутренний </w:t>
      </w:r>
      <w:r w:rsidR="005B7103">
        <w:t>объем</w:t>
      </w:r>
      <w:r w:rsidR="00A21FDD">
        <w:t xml:space="preserve"> кожи</w:t>
      </w:r>
      <w:r w:rsidR="005B7103">
        <w:t xml:space="preserve">, а также регулировать </w:t>
      </w:r>
      <w:r w:rsidR="004D786C">
        <w:t>производство</w:t>
      </w:r>
      <w:r w:rsidR="005B7103">
        <w:t xml:space="preserve"> внеклеточного матрикса </w:t>
      </w:r>
      <w:r>
        <w:t xml:space="preserve">за счет </w:t>
      </w:r>
      <w:r w:rsidR="005B7103">
        <w:t>фибробласт</w:t>
      </w:r>
      <w:r>
        <w:t>ов</w:t>
      </w:r>
      <w:r w:rsidR="005B7103">
        <w:t xml:space="preserve"> дермы. Гиалуроновая кислота (ГК), основной компонент внеклеточного матрикса, широко использу</w:t>
      </w:r>
      <w:r>
        <w:t xml:space="preserve">ют </w:t>
      </w:r>
      <w:r w:rsidR="004D786C">
        <w:t>для</w:t>
      </w:r>
      <w:r>
        <w:t xml:space="preserve"> подкожных инъекций в качестве</w:t>
      </w:r>
      <w:r w:rsidR="005B7103">
        <w:t xml:space="preserve"> </w:t>
      </w:r>
      <w:r w:rsidR="00A21FDD">
        <w:t>наполнителя (филлера)</w:t>
      </w:r>
      <w:r w:rsidR="005B7103">
        <w:t xml:space="preserve">, </w:t>
      </w:r>
      <w:r>
        <w:t xml:space="preserve">она </w:t>
      </w:r>
      <w:r w:rsidR="005B7103">
        <w:t>демонстриру</w:t>
      </w:r>
      <w:r>
        <w:t>ет</w:t>
      </w:r>
      <w:r w:rsidR="005B7103">
        <w:t xml:space="preserve"> </w:t>
      </w:r>
      <w:r>
        <w:t>высокую</w:t>
      </w:r>
      <w:r w:rsidR="005B7103">
        <w:t xml:space="preserve"> эффективность </w:t>
      </w:r>
      <w:r>
        <w:t>в отношении</w:t>
      </w:r>
      <w:r w:rsidR="005B7103">
        <w:t xml:space="preserve"> увеличения ткани даже после ее биодеградации. Чтобы улучшить стабильность</w:t>
      </w:r>
      <w:r w:rsidR="004D786C">
        <w:t xml:space="preserve"> материала</w:t>
      </w:r>
      <w:r w:rsidR="005B7103">
        <w:t xml:space="preserve">, молекулы </w:t>
      </w:r>
      <w:r>
        <w:t>ГК</w:t>
      </w:r>
      <w:r w:rsidR="005B7103">
        <w:t xml:space="preserve"> могут быть «сшиты» друг с другом. Влияние наполнителей на основе сшитой ГК на структуру дермы хорошо известно. Из соображений безопасности большинство врачей предпочитают использовать для инъекций тупую канюлю. Однако </w:t>
      </w:r>
      <w:r>
        <w:t>опыт показал</w:t>
      </w:r>
      <w:r w:rsidR="005B7103">
        <w:t>, что канюля не может быть расположена в дерме, она проходит непосредственно через подкожную клетчатку, и длительный эффект сшитых филлеров на основе ГК может быть связан с их воздействием на жировую ткань. Чтобы проверить, оказывает ли перекрестно-сшит</w:t>
      </w:r>
      <w:r>
        <w:t>ая</w:t>
      </w:r>
      <w:r w:rsidR="005B7103">
        <w:t xml:space="preserve"> ГК прямое действие на адипоциты человека, мы обработали изолированные адипоциты и </w:t>
      </w:r>
      <w:r>
        <w:t>клетки-прекурсоры</w:t>
      </w:r>
      <w:r w:rsidR="005B7103">
        <w:t xml:space="preserve"> от доноров кожи человека сшит</w:t>
      </w:r>
      <w:r>
        <w:t>ой</w:t>
      </w:r>
      <w:r w:rsidR="005B7103">
        <w:t xml:space="preserve"> </w:t>
      </w:r>
      <w:r>
        <w:t>ГК</w:t>
      </w:r>
      <w:r w:rsidR="005B7103">
        <w:t xml:space="preserve">. Биохимический и клеточный анализ продемонстрировал, что обработка сшитой ГК оказывает положительное влияние на адгезию и выживаемость дифференцированных клеток, а также снижает </w:t>
      </w:r>
      <w:r w:rsidR="004D786C">
        <w:t>базальный</w:t>
      </w:r>
      <w:r w:rsidR="005B7103">
        <w:t xml:space="preserve"> и индуцированный липолиз в полностью зрелых адипоцитах. </w:t>
      </w:r>
      <w:r>
        <w:t xml:space="preserve">Анализ </w:t>
      </w:r>
      <w:r w:rsidR="005B7103">
        <w:t>данны</w:t>
      </w:r>
      <w:r>
        <w:t>х показал</w:t>
      </w:r>
      <w:r w:rsidR="005B7103">
        <w:t>, что поперечно-сшит</w:t>
      </w:r>
      <w:r>
        <w:t>ая</w:t>
      </w:r>
      <w:r w:rsidR="005B7103">
        <w:t xml:space="preserve"> </w:t>
      </w:r>
      <w:r>
        <w:t>ГК</w:t>
      </w:r>
      <w:r w:rsidR="005B7103">
        <w:t xml:space="preserve"> способствует адгезии клеток и сохраняет адипогенную способность преадипоцитов во время длительного культивирования клеток, что дает дополнительные доказательства полезной роли наполнителей на основе сшито</w:t>
      </w:r>
      <w:r>
        <w:t>й</w:t>
      </w:r>
      <w:r w:rsidR="005B7103">
        <w:t xml:space="preserve"> </w:t>
      </w:r>
      <w:r>
        <w:t>ГК</w:t>
      </w:r>
      <w:r w:rsidR="005B7103">
        <w:t xml:space="preserve"> в поддержании массы подкожного жира. Это первое исследование</w:t>
      </w:r>
      <w:r>
        <w:t>, которое</w:t>
      </w:r>
      <w:r w:rsidR="005B7103">
        <w:t xml:space="preserve"> </w:t>
      </w:r>
      <w:r>
        <w:t xml:space="preserve">подтверждает целесообразность </w:t>
      </w:r>
      <w:r w:rsidR="005B7103">
        <w:t>профилактическ</w:t>
      </w:r>
      <w:r>
        <w:t>ого</w:t>
      </w:r>
      <w:r w:rsidR="005B7103">
        <w:t xml:space="preserve"> подход</w:t>
      </w:r>
      <w:r>
        <w:t>а</w:t>
      </w:r>
      <w:r w:rsidR="005B7103">
        <w:t xml:space="preserve"> </w:t>
      </w:r>
      <w:r>
        <w:t>при</w:t>
      </w:r>
      <w:r w:rsidR="005B7103">
        <w:t xml:space="preserve"> потере объема </w:t>
      </w:r>
      <w:r w:rsidR="0034748A">
        <w:t xml:space="preserve">мягких тканей </w:t>
      </w:r>
      <w:r w:rsidR="005B7103">
        <w:t xml:space="preserve">лица </w:t>
      </w:r>
      <w:r w:rsidR="0034748A">
        <w:t>в процессе</w:t>
      </w:r>
      <w:r w:rsidR="005B7103">
        <w:t xml:space="preserve"> естественно</w:t>
      </w:r>
      <w:r>
        <w:t>го</w:t>
      </w:r>
      <w:r w:rsidR="005B7103">
        <w:t xml:space="preserve"> старени</w:t>
      </w:r>
      <w:r>
        <w:t>я</w:t>
      </w:r>
      <w:r w:rsidR="005B7103">
        <w:t>.</w:t>
      </w:r>
    </w:p>
    <w:p w:rsidR="005B7103" w:rsidRPr="005B7103" w:rsidRDefault="00712E85" w:rsidP="00E66723">
      <w:pPr>
        <w:jc w:val="both"/>
      </w:pPr>
      <w:r>
        <w:t xml:space="preserve">Ключевые слова: </w:t>
      </w:r>
      <w:r w:rsidR="005B7103">
        <w:t>адипоциты, гиалуроновая кислота, гиподерма, липолиз, старение кожи</w:t>
      </w:r>
    </w:p>
    <w:p w:rsidR="005B7103" w:rsidRDefault="005B7103" w:rsidP="00E66723">
      <w:pPr>
        <w:jc w:val="both"/>
      </w:pPr>
    </w:p>
    <w:p w:rsidR="005B7103" w:rsidRDefault="00712E85" w:rsidP="00E66723">
      <w:pPr>
        <w:jc w:val="both"/>
      </w:pPr>
      <w:r>
        <w:t xml:space="preserve">1. </w:t>
      </w:r>
      <w:r w:rsidR="005B7103">
        <w:t>ВСТУПЛЕНИЕ</w:t>
      </w:r>
    </w:p>
    <w:p w:rsidR="005B7103" w:rsidRDefault="0034748A" w:rsidP="00E66723">
      <w:pPr>
        <w:jc w:val="both"/>
      </w:pPr>
      <w:r>
        <w:t>Во время</w:t>
      </w:r>
      <w:r w:rsidR="005B7103">
        <w:t xml:space="preserve"> старени</w:t>
      </w:r>
      <w:r>
        <w:t>я</w:t>
      </w:r>
      <w:r w:rsidR="005B7103">
        <w:t xml:space="preserve"> способность адипоцитов подкожно-жировой клетчатки синтезировать и накапливать липиды значительно снижается.</w:t>
      </w:r>
      <w:r w:rsidR="005B7103" w:rsidRPr="00822D64">
        <w:rPr>
          <w:vertAlign w:val="superscript"/>
        </w:rPr>
        <w:t>1</w:t>
      </w:r>
      <w:r w:rsidR="005B7103">
        <w:t xml:space="preserve"> Это явление способствует неблагоприятному метаболическому статусу</w:t>
      </w:r>
      <w:r>
        <w:t>, а</w:t>
      </w:r>
      <w:r w:rsidR="005B7103">
        <w:t xml:space="preserve"> также </w:t>
      </w:r>
      <w:r w:rsidR="00822D64">
        <w:t>приводит к</w:t>
      </w:r>
      <w:r w:rsidR="005B7103">
        <w:t xml:space="preserve"> истончению кожи и появлению морщин. Недавние достижения в </w:t>
      </w:r>
      <w:r w:rsidR="00822D64">
        <w:t xml:space="preserve">области </w:t>
      </w:r>
      <w:r w:rsidR="005B7103">
        <w:t>биологии адипоцитов и клеточных биотехнологи</w:t>
      </w:r>
      <w:r w:rsidR="00822D64">
        <w:t>й</w:t>
      </w:r>
      <w:r w:rsidR="005B7103">
        <w:t xml:space="preserve"> повысили интерес </w:t>
      </w:r>
      <w:r w:rsidR="00822D64">
        <w:t xml:space="preserve">к </w:t>
      </w:r>
      <w:r w:rsidR="005B7103">
        <w:t xml:space="preserve">подкожной жировой ткани </w:t>
      </w:r>
      <w:r w:rsidR="00822D64">
        <w:t>при</w:t>
      </w:r>
      <w:r w:rsidR="005B7103">
        <w:t xml:space="preserve"> омоложени</w:t>
      </w:r>
      <w:r w:rsidR="00822D64">
        <w:t>и</w:t>
      </w:r>
      <w:r w:rsidR="005B7103">
        <w:t xml:space="preserve"> кожи.</w:t>
      </w:r>
      <w:r w:rsidR="005B7103" w:rsidRPr="00822D64">
        <w:rPr>
          <w:vertAlign w:val="superscript"/>
        </w:rPr>
        <w:t>2</w:t>
      </w:r>
      <w:r w:rsidR="005B7103">
        <w:t xml:space="preserve"> В настоящее время принято считать, что </w:t>
      </w:r>
      <w:r w:rsidR="00822D64">
        <w:t>влияние</w:t>
      </w:r>
      <w:r w:rsidR="005B7103">
        <w:t xml:space="preserve"> адипоцитов </w:t>
      </w:r>
      <w:r w:rsidR="00822D64">
        <w:t>на</w:t>
      </w:r>
      <w:r w:rsidR="005B7103">
        <w:t xml:space="preserve"> внешн</w:t>
      </w:r>
      <w:r w:rsidR="00822D64">
        <w:t>ий</w:t>
      </w:r>
      <w:r w:rsidR="005B7103">
        <w:t xml:space="preserve"> вид кожи </w:t>
      </w:r>
      <w:r w:rsidR="00822D64">
        <w:t xml:space="preserve">не </w:t>
      </w:r>
      <w:r w:rsidR="005B7103">
        <w:t xml:space="preserve">ограничивается только </w:t>
      </w:r>
      <w:r w:rsidR="00822D64">
        <w:t>заполнением</w:t>
      </w:r>
      <w:r w:rsidR="005B7103">
        <w:t xml:space="preserve"> объем</w:t>
      </w:r>
      <w:r w:rsidR="00822D64">
        <w:t>а</w:t>
      </w:r>
      <w:r w:rsidR="005B7103">
        <w:t xml:space="preserve"> за счет накопления липидов, но и </w:t>
      </w:r>
      <w:r w:rsidR="00822D64">
        <w:t>включает их</w:t>
      </w:r>
      <w:r w:rsidR="005B7103">
        <w:t xml:space="preserve"> способность регулировать механические свойства трехслойной </w:t>
      </w:r>
      <w:r w:rsidR="00822D64">
        <w:t xml:space="preserve">структуры </w:t>
      </w:r>
      <w:r w:rsidR="005B7103">
        <w:t xml:space="preserve">кожи человека. В этом </w:t>
      </w:r>
      <w:r w:rsidR="00822D64">
        <w:t>отношении</w:t>
      </w:r>
      <w:r w:rsidR="005B7103">
        <w:t xml:space="preserve"> было показано, что механическая сила адгезии между дермой и подкожной жировой тканью</w:t>
      </w:r>
      <w:r w:rsidR="00822D64">
        <w:t>, а также</w:t>
      </w:r>
      <w:r w:rsidR="005B7103">
        <w:t xml:space="preserve"> влияние адипоцитов на функции фибробластов кожи вносят свой вклад в структурные и физиологические особенности </w:t>
      </w:r>
      <w:r>
        <w:t>увядающей</w:t>
      </w:r>
      <w:r w:rsidR="005B7103">
        <w:t xml:space="preserve"> кожи.</w:t>
      </w:r>
    </w:p>
    <w:p w:rsidR="005B7103" w:rsidRDefault="005B7103" w:rsidP="00E66723">
      <w:pPr>
        <w:jc w:val="both"/>
      </w:pPr>
      <w:r>
        <w:t xml:space="preserve">Адипоциты, такие как мышечные и костные клетки, </w:t>
      </w:r>
      <w:r w:rsidR="00822D64">
        <w:t>образуются</w:t>
      </w:r>
      <w:r>
        <w:t xml:space="preserve"> из мезенхимальных стволовых клеток (МСК). Клеточный процесс, превращающий эти клетки-</w:t>
      </w:r>
      <w:r w:rsidR="00822D64">
        <w:t>прекурсоры</w:t>
      </w:r>
      <w:r>
        <w:t xml:space="preserve"> в зрелые адипоциты, называется адипогенезом. Это преобразование обычно описыва</w:t>
      </w:r>
      <w:r w:rsidR="0034748A">
        <w:t>ют</w:t>
      </w:r>
      <w:r>
        <w:t xml:space="preserve"> как двухэтапный процесс: на первом этапе происходит образование </w:t>
      </w:r>
      <w:r w:rsidR="0034748A">
        <w:t xml:space="preserve">из МСК </w:t>
      </w:r>
      <w:r>
        <w:t>предшественников адипоцитов (преадипоцитов), а на втором этапе осуществляется терминальная дифференцировка преадипоцитов в функциональные зрелые адипоциты.</w:t>
      </w:r>
      <w:r w:rsidRPr="00822D64">
        <w:rPr>
          <w:vertAlign w:val="superscript"/>
        </w:rPr>
        <w:t>5</w:t>
      </w:r>
      <w:r>
        <w:t xml:space="preserve"> </w:t>
      </w:r>
      <w:r w:rsidR="0034748A">
        <w:t xml:space="preserve">По данным наблюдений </w:t>
      </w:r>
      <w:r w:rsidR="0034748A">
        <w:rPr>
          <w:lang w:val="en-US"/>
        </w:rPr>
        <w:t>i</w:t>
      </w:r>
      <w:r>
        <w:t>n vitro этот последний этап характеризуется остановк</w:t>
      </w:r>
      <w:r w:rsidR="00822D64">
        <w:t>ой</w:t>
      </w:r>
      <w:r>
        <w:t xml:space="preserve"> роста и выход</w:t>
      </w:r>
      <w:r w:rsidR="0034748A">
        <w:t>ом</w:t>
      </w:r>
      <w:r>
        <w:t xml:space="preserve"> из клеточного цикла с последующей клональной экспансией, состоящей из дополнительных 2-3 раундов делени</w:t>
      </w:r>
      <w:r w:rsidR="00822D64">
        <w:t>я</w:t>
      </w:r>
      <w:r>
        <w:t xml:space="preserve"> клеток. Этот процесс клональной экспансии хорошо </w:t>
      </w:r>
      <w:r w:rsidR="00822D64">
        <w:t>изучен</w:t>
      </w:r>
      <w:r>
        <w:t xml:space="preserve"> </w:t>
      </w:r>
      <w:r w:rsidR="00822D64">
        <w:t>на</w:t>
      </w:r>
      <w:r>
        <w:t xml:space="preserve"> клетках грызунов, но </w:t>
      </w:r>
      <w:r w:rsidR="00822D64">
        <w:t>достаточно мало описан</w:t>
      </w:r>
      <w:r>
        <w:t xml:space="preserve"> </w:t>
      </w:r>
      <w:r w:rsidR="00A87ABC">
        <w:t xml:space="preserve">в </w:t>
      </w:r>
      <w:r>
        <w:t>клетках человеческого происхождения.</w:t>
      </w:r>
      <w:r w:rsidRPr="00A87ABC">
        <w:rPr>
          <w:vertAlign w:val="superscript"/>
        </w:rPr>
        <w:t>6,7</w:t>
      </w:r>
      <w:r>
        <w:t xml:space="preserve"> </w:t>
      </w:r>
      <w:r w:rsidR="0034748A">
        <w:t>Далее</w:t>
      </w:r>
      <w:r>
        <w:t xml:space="preserve"> клетки начинают накапливать </w:t>
      </w:r>
      <w:r w:rsidR="00A87ABC">
        <w:t xml:space="preserve">в своей цитоплазме </w:t>
      </w:r>
      <w:r>
        <w:t xml:space="preserve">триглицериды, что коррелирует с изменением их морфологии </w:t>
      </w:r>
      <w:r w:rsidR="00A87ABC" w:rsidRPr="00A87ABC">
        <w:t>от фибробластов к более сферическим</w:t>
      </w:r>
      <w:r>
        <w:t xml:space="preserve">. Эти клеточные трансформации являются следствием глубокой регуляции паттерна экспрессии генов. Более сотни генов </w:t>
      </w:r>
      <w:r w:rsidR="00A87ABC">
        <w:t xml:space="preserve">во время этой трансформации </w:t>
      </w:r>
      <w:r>
        <w:t xml:space="preserve">дифференциально экспрессируются, включая </w:t>
      </w:r>
      <w:r w:rsidR="00A87ABC">
        <w:t>т</w:t>
      </w:r>
      <w:r w:rsidR="00A87ABC" w:rsidRPr="00A87ABC">
        <w:t>ранскрипционный фактор гамма-рецептора, активируемый пролифераторами пероксисом (PPAR-gamma)</w:t>
      </w:r>
      <w:r>
        <w:t xml:space="preserve"> и </w:t>
      </w:r>
      <w:r w:rsidR="00A87ABC">
        <w:t>CCAAT/энхансер</w:t>
      </w:r>
      <w:r>
        <w:t xml:space="preserve"> связывающи</w:t>
      </w:r>
      <w:r w:rsidR="00A87ABC">
        <w:t>хся</w:t>
      </w:r>
      <w:r>
        <w:t xml:space="preserve"> </w:t>
      </w:r>
      <w:r w:rsidR="00A87ABC">
        <w:t>альфа-белков</w:t>
      </w:r>
      <w:r w:rsidR="00A87ABC" w:rsidRPr="00A87ABC">
        <w:t xml:space="preserve"> </w:t>
      </w:r>
      <w:r>
        <w:t>(CEBPα), а также несколько генов, участвующих в захвате и хранении липидов.</w:t>
      </w:r>
      <w:r w:rsidR="00E00BD7" w:rsidRPr="00E00BD7">
        <w:rPr>
          <w:vertAlign w:val="superscript"/>
        </w:rPr>
        <w:t>8</w:t>
      </w:r>
      <w:r>
        <w:t xml:space="preserve"> При потреблении энергии или в стрессовых условиях триглицериды, накопленные в цитоплазме клетки, мобилизуются в процессе липолиза. Вкратце, активация β-адренорецепторов стимулирует передачу сигналов </w:t>
      </w:r>
      <w:r w:rsidR="00A87ABC">
        <w:rPr>
          <w:lang w:val="en-US"/>
        </w:rPr>
        <w:t>cAMP</w:t>
      </w:r>
      <w:r>
        <w:t xml:space="preserve">/PKA, что приводит к активации специфических липаз, участвующих в расщеплении триглицеридов до глицерина и свободных жирных кислот. Эти метаболиты выделяются в кровоток и используются в качестве топлива другими органами для производства </w:t>
      </w:r>
      <w:r w:rsidR="00E00BD7" w:rsidRPr="00A87ABC">
        <w:t>аденозинтрифосфорной кислоты</w:t>
      </w:r>
      <w:r w:rsidR="00E00BD7">
        <w:t xml:space="preserve"> </w:t>
      </w:r>
      <w:r w:rsidR="00A87ABC">
        <w:t>(</w:t>
      </w:r>
      <w:r w:rsidR="00E00BD7">
        <w:t>АТФ</w:t>
      </w:r>
      <w:r w:rsidR="00A87ABC">
        <w:t>)</w:t>
      </w:r>
      <w:r>
        <w:t xml:space="preserve"> и</w:t>
      </w:r>
      <w:r w:rsidR="0034748A">
        <w:t>ли</w:t>
      </w:r>
      <w:r>
        <w:t xml:space="preserve"> тепла.</w:t>
      </w:r>
      <w:r w:rsidR="00E00BD7" w:rsidRPr="00E00BD7">
        <w:rPr>
          <w:vertAlign w:val="superscript"/>
        </w:rPr>
        <w:t>9</w:t>
      </w:r>
    </w:p>
    <w:p w:rsidR="005B7103" w:rsidRDefault="005B7103" w:rsidP="00E66723">
      <w:pPr>
        <w:jc w:val="both"/>
      </w:pPr>
      <w:r>
        <w:t>В дополнение к функции накопления энергии зрелые адипоциты обладают также важными аутокринными/паракринными и эндокринными свойствами. Секретируемые факторы, такие как лептин и адипонектин, называют адипокинами.</w:t>
      </w:r>
      <w:r w:rsidRPr="00E00BD7">
        <w:rPr>
          <w:vertAlign w:val="superscript"/>
        </w:rPr>
        <w:t>10</w:t>
      </w:r>
      <w:r>
        <w:t xml:space="preserve"> Эти факторы регулируют различные биологические функции, и изменения их секреции связаны с некоторыми метаболическими и воспалительными нарушениями, </w:t>
      </w:r>
      <w:r w:rsidR="00E00BD7">
        <w:t>в том числе</w:t>
      </w:r>
      <w:r>
        <w:t xml:space="preserve"> с </w:t>
      </w:r>
      <w:r w:rsidR="0034748A">
        <w:t>увяданием</w:t>
      </w:r>
      <w:r>
        <w:t xml:space="preserve"> кожи.</w:t>
      </w:r>
      <w:r w:rsidRPr="00E00BD7">
        <w:rPr>
          <w:vertAlign w:val="superscript"/>
        </w:rPr>
        <w:t>11,12</w:t>
      </w:r>
      <w:r>
        <w:t xml:space="preserve"> Например, было показано, что адипонектин, секретируемый адипоцитами, эффективно индуцирует секрецию гиалуроновой кислоты и синтез </w:t>
      </w:r>
      <w:r w:rsidR="00E00BD7">
        <w:t xml:space="preserve">фибробластами кожи </w:t>
      </w:r>
      <w:r>
        <w:t xml:space="preserve">коллагена I </w:t>
      </w:r>
      <w:r w:rsidR="00E00BD7">
        <w:t>типа</w:t>
      </w:r>
      <w:r>
        <w:t xml:space="preserve">, </w:t>
      </w:r>
      <w:r w:rsidR="00E00BD7">
        <w:t xml:space="preserve">что </w:t>
      </w:r>
      <w:r>
        <w:t>способству</w:t>
      </w:r>
      <w:r w:rsidR="00E00BD7">
        <w:t>ет</w:t>
      </w:r>
      <w:r>
        <w:t xml:space="preserve"> поддержанию эластичности кожи.</w:t>
      </w:r>
      <w:r w:rsidRPr="00E00BD7">
        <w:rPr>
          <w:vertAlign w:val="superscript"/>
        </w:rPr>
        <w:t>11,13</w:t>
      </w:r>
    </w:p>
    <w:p w:rsidR="005B7103" w:rsidRDefault="005B7103" w:rsidP="00E66723">
      <w:pPr>
        <w:jc w:val="both"/>
      </w:pPr>
      <w:r>
        <w:lastRenderedPageBreak/>
        <w:t xml:space="preserve">Гиалуроновая кислота (гиалуронан или ГК) присутствует во внеклеточном матриксе дермы кожи и широко </w:t>
      </w:r>
      <w:r w:rsidR="0034748A">
        <w:t xml:space="preserve">используется в качестве </w:t>
      </w:r>
      <w:r>
        <w:t>инъекционн</w:t>
      </w:r>
      <w:r w:rsidR="0034748A">
        <w:t>ого</w:t>
      </w:r>
      <w:r>
        <w:t xml:space="preserve"> </w:t>
      </w:r>
      <w:r w:rsidR="0034748A">
        <w:t>подкожного филлера</w:t>
      </w:r>
      <w:r>
        <w:t>, демонстрирующ</w:t>
      </w:r>
      <w:r w:rsidR="0034748A">
        <w:t>его</w:t>
      </w:r>
      <w:r>
        <w:t xml:space="preserve"> превосходную эффективность </w:t>
      </w:r>
      <w:r w:rsidR="00E00BD7">
        <w:t>при</w:t>
      </w:r>
      <w:r>
        <w:t xml:space="preserve"> поддерж</w:t>
      </w:r>
      <w:r w:rsidR="00E00BD7">
        <w:t>ке</w:t>
      </w:r>
      <w:r>
        <w:t xml:space="preserve"> увеличен</w:t>
      </w:r>
      <w:r w:rsidR="00E00BD7">
        <w:t>ного</w:t>
      </w:r>
      <w:r>
        <w:t xml:space="preserve"> </w:t>
      </w:r>
      <w:r w:rsidR="00E00BD7">
        <w:t xml:space="preserve">объема </w:t>
      </w:r>
      <w:r>
        <w:t>тканей в течение примерно 6-9 месяцев.</w:t>
      </w:r>
      <w:r w:rsidRPr="00E00BD7">
        <w:rPr>
          <w:sz w:val="24"/>
          <w:vertAlign w:val="superscript"/>
        </w:rPr>
        <w:t>14</w:t>
      </w:r>
      <w:r>
        <w:t xml:space="preserve"> ГК является </w:t>
      </w:r>
      <w:r w:rsidR="00E00BD7">
        <w:t>естественным линейным</w:t>
      </w:r>
      <w:r>
        <w:t xml:space="preserve"> </w:t>
      </w:r>
      <w:r w:rsidR="00E00BD7">
        <w:t>п</w:t>
      </w:r>
      <w:r>
        <w:t xml:space="preserve">олисахаридом, </w:t>
      </w:r>
      <w:r w:rsidR="00E00BD7">
        <w:t xml:space="preserve">имеющим </w:t>
      </w:r>
      <w:r>
        <w:t xml:space="preserve">преимущество в том, что </w:t>
      </w:r>
      <w:r w:rsidR="00E00BD7">
        <w:t xml:space="preserve">он </w:t>
      </w:r>
      <w:r>
        <w:t>не вызывает иммунн</w:t>
      </w:r>
      <w:r w:rsidR="00E00BD7">
        <w:t>ого</w:t>
      </w:r>
      <w:r>
        <w:t xml:space="preserve"> ответ</w:t>
      </w:r>
      <w:r w:rsidR="00E00BD7">
        <w:t>а</w:t>
      </w:r>
      <w:r>
        <w:t xml:space="preserve">. После введения в кожу ГК </w:t>
      </w:r>
      <w:r w:rsidR="00E00BD7">
        <w:t xml:space="preserve">благодаря своим химическим свойствам </w:t>
      </w:r>
      <w:r>
        <w:t xml:space="preserve">образует вязкую матрицу, </w:t>
      </w:r>
      <w:r w:rsidR="0034748A">
        <w:t xml:space="preserve">имеющую </w:t>
      </w:r>
      <w:r>
        <w:t xml:space="preserve">спиральную структуру в водном растворе. </w:t>
      </w:r>
      <w:r w:rsidR="0034748A">
        <w:t>С</w:t>
      </w:r>
      <w:r w:rsidR="00E00BD7">
        <w:t>войства</w:t>
      </w:r>
      <w:r>
        <w:t xml:space="preserve"> ГК </w:t>
      </w:r>
      <w:r w:rsidR="0034748A">
        <w:t xml:space="preserve">позволяют филлеру </w:t>
      </w:r>
      <w:r w:rsidR="00E00BD7">
        <w:t>задерживать</w:t>
      </w:r>
      <w:r>
        <w:t xml:space="preserve"> воду, </w:t>
      </w:r>
      <w:r w:rsidR="00E00BD7">
        <w:t xml:space="preserve">в объеме </w:t>
      </w:r>
      <w:r>
        <w:t xml:space="preserve">примерно в 100 раз </w:t>
      </w:r>
      <w:r w:rsidR="00E00BD7">
        <w:t>больше</w:t>
      </w:r>
      <w:r>
        <w:t xml:space="preserve"> сво</w:t>
      </w:r>
      <w:r w:rsidR="00E00BD7">
        <w:t>его</w:t>
      </w:r>
      <w:r>
        <w:t xml:space="preserve"> вес</w:t>
      </w:r>
      <w:r w:rsidR="00E00BD7">
        <w:t>а</w:t>
      </w:r>
      <w:r>
        <w:t xml:space="preserve">, что делает ГК важным </w:t>
      </w:r>
      <w:r w:rsidR="00623A54">
        <w:t>элементом</w:t>
      </w:r>
      <w:r>
        <w:t xml:space="preserve"> в структуре и объеме ткани.</w:t>
      </w:r>
      <w:r w:rsidRPr="00E00BD7">
        <w:rPr>
          <w:vertAlign w:val="superscript"/>
        </w:rPr>
        <w:t>15</w:t>
      </w:r>
      <w:r>
        <w:t xml:space="preserve"> </w:t>
      </w:r>
      <w:r w:rsidR="00623A54">
        <w:t>Ранние исследования показали, что п</w:t>
      </w:r>
      <w:r>
        <w:t xml:space="preserve">омимо свойства наполнителя, </w:t>
      </w:r>
      <w:r w:rsidR="00623A54">
        <w:t>скаффолды</w:t>
      </w:r>
      <w:r>
        <w:t xml:space="preserve"> на основе ГК являются отличным</w:t>
      </w:r>
      <w:r w:rsidR="00623A54">
        <w:t>и</w:t>
      </w:r>
      <w:r>
        <w:t xml:space="preserve"> </w:t>
      </w:r>
      <w:r w:rsidR="00623A54">
        <w:t>носителями</w:t>
      </w:r>
      <w:r>
        <w:t xml:space="preserve"> клеток-</w:t>
      </w:r>
      <w:r w:rsidR="0034748A">
        <w:t>прекурсоров</w:t>
      </w:r>
      <w:r>
        <w:t xml:space="preserve"> адипоцитов (преадипоциты)</w:t>
      </w:r>
      <w:r w:rsidR="00623A54">
        <w:t>, позволяющих</w:t>
      </w:r>
      <w:r>
        <w:t xml:space="preserve"> восстан</w:t>
      </w:r>
      <w:r w:rsidR="00623A54">
        <w:t>авливать</w:t>
      </w:r>
      <w:r>
        <w:t xml:space="preserve"> утраченны</w:t>
      </w:r>
      <w:r w:rsidR="00623A54">
        <w:t>е</w:t>
      </w:r>
      <w:r>
        <w:t xml:space="preserve"> объем</w:t>
      </w:r>
      <w:r w:rsidR="00623A54">
        <w:t>ы тканей</w:t>
      </w:r>
      <w:r>
        <w:t>.</w:t>
      </w:r>
      <w:r w:rsidRPr="00623A54">
        <w:rPr>
          <w:vertAlign w:val="superscript"/>
        </w:rPr>
        <w:t>16,17</w:t>
      </w:r>
      <w:r>
        <w:t xml:space="preserve"> Действительно, несколько исследований показали успешную и воспроизводимую интеграцию инокулированных преадипоцитов в их локальную среду с последующим образованием жировой ткани.</w:t>
      </w:r>
      <w:r w:rsidRPr="00623A54">
        <w:rPr>
          <w:vertAlign w:val="superscript"/>
        </w:rPr>
        <w:t>17,18</w:t>
      </w:r>
      <w:r>
        <w:t xml:space="preserve"> Однако, в отличие от исследований на животных, роль ГК в дифференцировке преадипоцитов, образовании жировой ткани и метаболизме у человека </w:t>
      </w:r>
      <w:r w:rsidR="00046C13">
        <w:t>мало изучен</w:t>
      </w:r>
      <w:r>
        <w:t xml:space="preserve">. Было высказано предположение, что </w:t>
      </w:r>
      <w:r w:rsidR="00623A54">
        <w:t>скаффолды</w:t>
      </w:r>
      <w:r>
        <w:t xml:space="preserve"> на основе </w:t>
      </w:r>
      <w:r w:rsidR="00623A54">
        <w:t>ГК</w:t>
      </w:r>
      <w:r>
        <w:t xml:space="preserve"> способствуют формированию функциональной матричной сети, ведущей на втором этапе к дифференцировке преадипоцитов в зрелые клетки</w:t>
      </w:r>
      <w:r w:rsidR="00623A54">
        <w:t>.</w:t>
      </w:r>
      <w:r w:rsidRPr="00623A54">
        <w:rPr>
          <w:vertAlign w:val="superscript"/>
        </w:rPr>
        <w:t>18</w:t>
      </w:r>
    </w:p>
    <w:p w:rsidR="005B7103" w:rsidRDefault="005B7103" w:rsidP="00E66723">
      <w:pPr>
        <w:jc w:val="both"/>
      </w:pPr>
      <w:r>
        <w:t xml:space="preserve">В </w:t>
      </w:r>
      <w:r w:rsidR="00623A54">
        <w:t>данном</w:t>
      </w:r>
      <w:r>
        <w:t xml:space="preserve"> исследовании мы оценили потенциальн</w:t>
      </w:r>
      <w:r w:rsidR="00623A54">
        <w:t>ое</w:t>
      </w:r>
      <w:r>
        <w:t xml:space="preserve"> </w:t>
      </w:r>
      <w:r w:rsidR="00623A54">
        <w:t>непосредственное влияние</w:t>
      </w:r>
      <w:r>
        <w:t xml:space="preserve"> сшитого </w:t>
      </w:r>
      <w:r w:rsidR="00623A54">
        <w:t>филлера</w:t>
      </w:r>
      <w:r>
        <w:t xml:space="preserve"> на основе ГК на первичные жировые клетки человека in vitro. Наши данные показали, что присутствие сшитой </w:t>
      </w:r>
      <w:r w:rsidR="00623A54">
        <w:t>ГК</w:t>
      </w:r>
      <w:r>
        <w:t xml:space="preserve"> в клеточной среде создает благоприятн</w:t>
      </w:r>
      <w:r w:rsidR="00623A54">
        <w:t>ые</w:t>
      </w:r>
      <w:r>
        <w:t xml:space="preserve"> </w:t>
      </w:r>
      <w:r w:rsidR="00623A54">
        <w:t>условия для</w:t>
      </w:r>
      <w:r>
        <w:t xml:space="preserve"> улучш</w:t>
      </w:r>
      <w:r w:rsidR="00623A54">
        <w:t>ения</w:t>
      </w:r>
      <w:r>
        <w:t xml:space="preserve"> пролифераци</w:t>
      </w:r>
      <w:r w:rsidR="00623A54">
        <w:t>и</w:t>
      </w:r>
      <w:r>
        <w:t xml:space="preserve"> преадипоцитов и дифференцированн</w:t>
      </w:r>
      <w:r w:rsidR="00623A54">
        <w:t>ой</w:t>
      </w:r>
      <w:r>
        <w:t xml:space="preserve"> адгези</w:t>
      </w:r>
      <w:r w:rsidR="00623A54">
        <w:t>и</w:t>
      </w:r>
      <w:r>
        <w:t xml:space="preserve"> клеток, что позволяет замедлить клеточную дифференцировку и накопление липидов, а также снизить </w:t>
      </w:r>
      <w:r w:rsidR="00046C13">
        <w:t>базальный</w:t>
      </w:r>
      <w:r>
        <w:t xml:space="preserve"> и стимулированный липолиз в зрелых адипоцитах.</w:t>
      </w:r>
    </w:p>
    <w:p w:rsidR="00623A54" w:rsidRDefault="00623A54" w:rsidP="00E66723">
      <w:pPr>
        <w:jc w:val="both"/>
      </w:pPr>
    </w:p>
    <w:p w:rsidR="003223E7" w:rsidRDefault="003223E7" w:rsidP="00E66723">
      <w:pPr>
        <w:jc w:val="both"/>
      </w:pPr>
      <w:r>
        <w:t>2. МАТЕРИАЛ И МЕТОДЫ</w:t>
      </w:r>
    </w:p>
    <w:p w:rsidR="003223E7" w:rsidRDefault="003223E7" w:rsidP="00E66723">
      <w:pPr>
        <w:jc w:val="both"/>
      </w:pPr>
      <w:r>
        <w:t xml:space="preserve">2.1. Выделение преадипоцитов и адипоцитов человека </w:t>
      </w:r>
    </w:p>
    <w:p w:rsidR="003223E7" w:rsidRDefault="003223E7" w:rsidP="00E66723">
      <w:pPr>
        <w:jc w:val="both"/>
      </w:pPr>
      <w:r>
        <w:t xml:space="preserve">Были проведены биопсии подкожной жировой ткани у шести </w:t>
      </w:r>
      <w:r w:rsidR="00FF07FC">
        <w:t xml:space="preserve">молодых женщин (32,0 ± 3,7 года) </w:t>
      </w:r>
      <w:r>
        <w:t>без ожирения (индекс массы тела 25,6 ± 0,9 кг/м</w:t>
      </w:r>
      <w:r w:rsidRPr="00FF07FC">
        <w:rPr>
          <w:vertAlign w:val="superscript"/>
        </w:rPr>
        <w:t>2</w:t>
      </w:r>
      <w:r>
        <w:t xml:space="preserve">), перенесших эстетические или </w:t>
      </w:r>
      <w:r w:rsidR="00FF07FC">
        <w:t>ре</w:t>
      </w:r>
      <w:r>
        <w:t xml:space="preserve">конструктивные операции. </w:t>
      </w:r>
      <w:r w:rsidR="00FF07FC">
        <w:t>И</w:t>
      </w:r>
      <w:r>
        <w:t>сследование было одобрено отделом биоэтики Министерства высшего образования, исследований и инноваций Франции. Преадипоциты человека выделяли и культивировали, как описано ранее.</w:t>
      </w:r>
      <w:r w:rsidRPr="00FF07FC">
        <w:rPr>
          <w:vertAlign w:val="superscript"/>
        </w:rPr>
        <w:t>19,20</w:t>
      </w:r>
      <w:r>
        <w:t xml:space="preserve"> Вкратце, измельченную жировую ткань </w:t>
      </w:r>
      <w:r w:rsidR="00FF07FC">
        <w:t>смешали</w:t>
      </w:r>
      <w:r>
        <w:t xml:space="preserve"> </w:t>
      </w:r>
      <w:r w:rsidR="00FF07FC">
        <w:t xml:space="preserve">с </w:t>
      </w:r>
      <w:r>
        <w:t xml:space="preserve">коллагеназой. Расщепленный материал фильтровали и центрифугировали. Полученный осадок (сосудистая фракция стромы, SVF) промывали и ресуспендировали в DMEM-10% фетальной бычьей сыворотке (FBS) + 1% пенициллин-стрептомицин + 1% фунгизона. Зрелые адипоциты человека получали путем </w:t>
      </w:r>
      <w:r w:rsidR="00FF07FC">
        <w:t>смешивания</w:t>
      </w:r>
      <w:r>
        <w:t xml:space="preserve"> жировой ткани </w:t>
      </w:r>
      <w:r w:rsidR="00FF07FC">
        <w:t xml:space="preserve">с </w:t>
      </w:r>
      <w:r>
        <w:t xml:space="preserve">коллагеназой в течение 30 минут при осторожном перемешивании и промывали раствором сахарозы. Затем зрелые адипоциты </w:t>
      </w:r>
      <w:r w:rsidR="00046C13">
        <w:t>погружали</w:t>
      </w:r>
      <w:r>
        <w:t xml:space="preserve"> в пептидный гидрогель Puramatrix.</w:t>
      </w:r>
    </w:p>
    <w:p w:rsidR="003223E7" w:rsidRDefault="003223E7" w:rsidP="00E66723">
      <w:pPr>
        <w:jc w:val="both"/>
      </w:pPr>
    </w:p>
    <w:p w:rsidR="003223E7" w:rsidRDefault="003223E7" w:rsidP="00E66723">
      <w:pPr>
        <w:jc w:val="both"/>
      </w:pPr>
      <w:r>
        <w:t>2.2</w:t>
      </w:r>
      <w:r w:rsidR="00046C13">
        <w:t>.</w:t>
      </w:r>
      <w:r>
        <w:t xml:space="preserve"> Дифференциация преадипоцитов человека</w:t>
      </w:r>
    </w:p>
    <w:p w:rsidR="00623A54" w:rsidRDefault="003223E7" w:rsidP="00E66723">
      <w:pPr>
        <w:jc w:val="both"/>
      </w:pPr>
      <w:r>
        <w:t>Пре</w:t>
      </w:r>
      <w:r w:rsidR="00FF07FC">
        <w:t>а</w:t>
      </w:r>
      <w:r>
        <w:t>дипоциты культивировали в течение 24 часов в 100 мкл DMEM-10% FBS в 96-луночных планшетах. Все условия были выполнены в трех экземплярах.</w:t>
      </w:r>
    </w:p>
    <w:p w:rsidR="007D67CE" w:rsidRDefault="007D67CE" w:rsidP="00E66723">
      <w:pPr>
        <w:jc w:val="both"/>
      </w:pPr>
      <w:r w:rsidRPr="007D67CE">
        <w:lastRenderedPageBreak/>
        <w:t>Преадипоциты человека обычно дифференцируются in vitro в течение 6-14 дней культивирования в проадипогенной среде, содержащей инсулин, дексаметазон, 3-изобутил-1-метилксантин (IBMX) и трийодтиронин T3. Пре</w:t>
      </w:r>
      <w:r w:rsidR="00046C13">
        <w:t>а</w:t>
      </w:r>
      <w:r w:rsidRPr="007D67CE">
        <w:t xml:space="preserve">дипоциты, обработанные базальной средой DMEM / F12 (недифференцированные) или обработанные антагонистом PPARγ (GW9662, 0,1 мкмоль/л, M6191, Sigma), использовали в качестве </w:t>
      </w:r>
      <w:r w:rsidR="00046C13">
        <w:t>негативного</w:t>
      </w:r>
      <w:r w:rsidRPr="007D67CE">
        <w:t xml:space="preserve"> контроля дифференцировки адипоцитов. Как только липиды накапливаются в цитоплазме, дифференцированные клетки становятся более хрупкими и легко отделяются от подложки культуры. Здесь, учитывая индивидуальную изменчивость и способность каждой клетки к дифференцировке, культуры поддерживали либо в течение 6-11 дней (стандартная куль</w:t>
      </w:r>
      <w:r w:rsidR="00046C13">
        <w:t>тивация</w:t>
      </w:r>
      <w:r w:rsidRPr="007D67CE">
        <w:t xml:space="preserve">, соответствующая классическому времени дифференцировки преадипоцитов человека in vitro), либо до 16-21 дней (длительная </w:t>
      </w:r>
      <w:r w:rsidR="00046C13">
        <w:t>культивация</w:t>
      </w:r>
      <w:r w:rsidRPr="007D67CE">
        <w:t xml:space="preserve">, </w:t>
      </w:r>
      <w:r>
        <w:t>соо</w:t>
      </w:r>
      <w:r w:rsidR="00046C13">
        <w:t>т</w:t>
      </w:r>
      <w:r>
        <w:t>ветственно,</w:t>
      </w:r>
      <w:r w:rsidRPr="007D67CE">
        <w:t xml:space="preserve"> длительное время культивирования дифференцированных клеток). Проадипогенная культуральная среда, содержащая или не содержащая предварительно определенны</w:t>
      </w:r>
      <w:r>
        <w:t>е</w:t>
      </w:r>
      <w:r w:rsidRPr="007D67CE">
        <w:t xml:space="preserve"> концентраци</w:t>
      </w:r>
      <w:r>
        <w:t>и</w:t>
      </w:r>
      <w:r w:rsidRPr="007D67CE">
        <w:t xml:space="preserve"> сшитого наполнителя на основе </w:t>
      </w:r>
      <w:r>
        <w:t>ГК</w:t>
      </w:r>
      <w:r w:rsidRPr="007D67CE">
        <w:t xml:space="preserve"> (состоящего из гиалуроновой кислоты в концентрации 25 мг/мл и лидокаина в концентрации 3 мг/мл, ART FILLER® Volume, Laboratoires FILLMED, Франция) обновлялась каждые 2 дн</w:t>
      </w:r>
      <w:r>
        <w:t>я</w:t>
      </w:r>
      <w:r w:rsidRPr="007D67CE">
        <w:t xml:space="preserve">. В конце каждого периода культивирования секреты хранили при </w:t>
      </w:r>
      <w:r>
        <w:t>-</w:t>
      </w:r>
      <w:r w:rsidR="00046C13">
        <w:t>80°</w:t>
      </w:r>
      <w:r w:rsidRPr="007D67CE">
        <w:t>C для дальнейших дозировок, а клетки фиксировали и хранили в буфере PBS при 4°C для специфического окрашивания и микроскопическ</w:t>
      </w:r>
      <w:r>
        <w:t>ого</w:t>
      </w:r>
      <w:r w:rsidRPr="007D67CE">
        <w:t xml:space="preserve"> анализ</w:t>
      </w:r>
      <w:r>
        <w:t>а</w:t>
      </w:r>
      <w:r w:rsidRPr="007D67CE">
        <w:t>.</w:t>
      </w:r>
    </w:p>
    <w:p w:rsidR="00623A54" w:rsidRDefault="00623A54" w:rsidP="00E66723">
      <w:pPr>
        <w:jc w:val="both"/>
      </w:pPr>
    </w:p>
    <w:p w:rsidR="007D67CE" w:rsidRDefault="007D67CE" w:rsidP="00E66723">
      <w:pPr>
        <w:jc w:val="both"/>
      </w:pPr>
      <w:r>
        <w:t>2.3</w:t>
      </w:r>
      <w:r w:rsidR="005C1D00">
        <w:t>.</w:t>
      </w:r>
      <w:r>
        <w:t xml:space="preserve"> Цитотоксическое влияние поперечно-сшитой ГК на преадипоциты человека</w:t>
      </w:r>
    </w:p>
    <w:p w:rsidR="007D67CE" w:rsidRDefault="007D67CE" w:rsidP="00E66723">
      <w:pPr>
        <w:jc w:val="both"/>
      </w:pPr>
      <w:r>
        <w:t>Пре</w:t>
      </w:r>
      <w:r w:rsidR="00046C13">
        <w:t>а</w:t>
      </w:r>
      <w:r>
        <w:t>дипоциты высевали в 96-луночные планшеты при плотности 5×103 клеток и в 100 мкл DMEM-10% FBS на 24 часа. Затем преадипоциты культивировали в DMEM-1% FBS в присутствии сшитой ГК при указанных разведениях. Базальную культуральную среду с добавлением или без добавления сшитой ГК в заранее определенных концентрациях обновляли каждые 2 дня в течение 7 дней. В конце периода культивирования оценивали цитотоксичность, индуцированную сшитой ГК, путем измерения лактатдегидрогеназы (ЛДГ), высвобождаемой преадипоцитами (CytoTox-OneTM Fluorescent Assay, G7891, Promega), и измеряли количество жизнеспособных клеток с использованием анализа пролиферации MTS (CellTiter 96® AQueous One Solution Cell Proliferation Assay, G3580, Promega) (см. дополнительные методы). Также на протяжении всего времени контролировали морфологическую структуру клеток.</w:t>
      </w:r>
    </w:p>
    <w:p w:rsidR="007D67CE" w:rsidRDefault="007D67CE" w:rsidP="00E66723">
      <w:pPr>
        <w:jc w:val="both"/>
      </w:pPr>
    </w:p>
    <w:p w:rsidR="007D67CE" w:rsidRDefault="007D67CE" w:rsidP="00E66723">
      <w:pPr>
        <w:jc w:val="both"/>
      </w:pPr>
      <w:r>
        <w:t>2.4. Инкапсуляция зрелых адипоцитов человека</w:t>
      </w:r>
    </w:p>
    <w:p w:rsidR="007D67CE" w:rsidRDefault="007D67CE" w:rsidP="00E66723">
      <w:pPr>
        <w:jc w:val="both"/>
      </w:pPr>
      <w:r>
        <w:t xml:space="preserve">Пептидный гидрогель (Puramatrix, 354250, Corning) разводили в растворе сахарозы в соответствии с рекомендациями производителя. Адипоциты инкапсулировали в гелевой смеси в 96-луночные планшеты и культивировали в среде DMEM / F12, содержащей бычий сывороточный альбумин (BSA), антибиотики и HEPES (буфер AM3D). Затем инкапсулированные адипоциты инкубировали в течение 24 часов при 37°C. Концентрации адипонектина определяли с помощью колориметрического набора для ELISA (Duoset, DY1065, R&amp;D Systems) в 24-часовых секрециях инкапсулированных адипоцитов, </w:t>
      </w:r>
      <w:r w:rsidR="0021071E">
        <w:t>законсервированных</w:t>
      </w:r>
      <w:r w:rsidR="007833F0">
        <w:t xml:space="preserve"> при -80°</w:t>
      </w:r>
      <w:r>
        <w:t>C.</w:t>
      </w:r>
    </w:p>
    <w:p w:rsidR="0021071E" w:rsidRDefault="0021071E" w:rsidP="00E66723">
      <w:pPr>
        <w:jc w:val="both"/>
      </w:pPr>
    </w:p>
    <w:p w:rsidR="0021071E" w:rsidRDefault="0021071E" w:rsidP="00E66723">
      <w:pPr>
        <w:jc w:val="both"/>
      </w:pPr>
      <w:r>
        <w:t>2.5. Посев адипоцитов и измерение липолитической активности</w:t>
      </w:r>
    </w:p>
    <w:p w:rsidR="0021071E" w:rsidRDefault="0021071E" w:rsidP="00E66723">
      <w:pPr>
        <w:jc w:val="both"/>
      </w:pPr>
      <w:r>
        <w:lastRenderedPageBreak/>
        <w:t>Инкапсулированные адипоциты инкубировали в буфере AM3D с добавлением или без добавления изопротеренола в концентрации 1 мкмоль/л и указанных концентрациях наполнителя на основе НА при 37° C в течение 2 часов. Изопротеренол использовали в качестве активатора липолиза. Затем собирали среды для клеточных культур и замораживали при -80°C. Липолитическую активность адипоцитов человека оценивали путем измерения высвобождения глицерина (анализ глицерина, GY105, Randox) в соответствии с рекомендациями производителя.</w:t>
      </w:r>
    </w:p>
    <w:p w:rsidR="0021071E" w:rsidRDefault="0021071E" w:rsidP="00E66723">
      <w:pPr>
        <w:jc w:val="both"/>
      </w:pPr>
    </w:p>
    <w:p w:rsidR="0021071E" w:rsidRDefault="0021071E" w:rsidP="00E66723">
      <w:pPr>
        <w:jc w:val="both"/>
      </w:pPr>
      <w:r>
        <w:t>2.6</w:t>
      </w:r>
      <w:r w:rsidR="007833F0">
        <w:t>.</w:t>
      </w:r>
      <w:r>
        <w:t xml:space="preserve"> Количественная оценка накопления липидов</w:t>
      </w:r>
    </w:p>
    <w:p w:rsidR="0021071E" w:rsidRDefault="0021071E" w:rsidP="00E66723">
      <w:pPr>
        <w:jc w:val="both"/>
      </w:pPr>
      <w:r>
        <w:t>После стандартного или длительного периода культивирования преадипоциты фиксировали 4% параформальдегидом, а затем промывали PBS 0,1 моль/л глицина. BODIPY (бор-дипиррометен) и DAPI (4', 6-диамидино-2-фенилиндол, дигидрохлорид) использовали для флуоресцентного окрашивания липидных капель и ядер соответственно. Площадь и интенсивность окрашивания BODIPY и DAPI определяли количественно путем получения и обработки изображений. Метод количественной оценки был следующим:</w:t>
      </w:r>
    </w:p>
    <w:p w:rsidR="0021071E" w:rsidRDefault="0021071E" w:rsidP="00E66723">
      <w:pPr>
        <w:jc w:val="both"/>
      </w:pPr>
      <w:r>
        <w:t>1) Получение семи микрофотографий на пяти уровнях для каждой лунки с культурой было выполнено с помощью широкоугольного флуоресцентного инвертированного микроскопа Axio Observer Z1, соединенного с системой ApoTome, оснащенной монокамерой Axiocam 506 (увеличение объектива ×10; диафрагма 0,3).</w:t>
      </w:r>
    </w:p>
    <w:p w:rsidR="0021071E" w:rsidRDefault="0021071E" w:rsidP="00E66723">
      <w:pPr>
        <w:jc w:val="both"/>
      </w:pPr>
      <w:r>
        <w:t xml:space="preserve">2) </w:t>
      </w:r>
      <w:r w:rsidR="007833F0">
        <w:t>Обработку изображений для к</w:t>
      </w:r>
      <w:r>
        <w:t>оличественн</w:t>
      </w:r>
      <w:r w:rsidR="007833F0">
        <w:t>ой</w:t>
      </w:r>
      <w:r>
        <w:t xml:space="preserve"> оценку накопления липидов выполняли в программе ImageJ.</w:t>
      </w:r>
    </w:p>
    <w:p w:rsidR="007D67CE" w:rsidRDefault="0021071E" w:rsidP="00E66723">
      <w:pPr>
        <w:jc w:val="both"/>
      </w:pPr>
      <w:r>
        <w:t>3) Определение числа ядер, позволяющее нормализовать результаты, было выполнено с помощью алгоритма обнаружения и разделения формы на основе размера и округлости ядер.</w:t>
      </w:r>
    </w:p>
    <w:p w:rsidR="007D67CE" w:rsidRDefault="007D67CE" w:rsidP="00E66723">
      <w:pPr>
        <w:jc w:val="both"/>
      </w:pPr>
    </w:p>
    <w:p w:rsidR="0021071E" w:rsidRDefault="0021071E" w:rsidP="00E66723">
      <w:pPr>
        <w:jc w:val="both"/>
      </w:pPr>
      <w:r>
        <w:t>3. ПОЛУЧЕННЫЕ РЕЗУЛЬТАТЫ</w:t>
      </w:r>
    </w:p>
    <w:p w:rsidR="002301EA" w:rsidRDefault="0021071E" w:rsidP="00E66723">
      <w:pPr>
        <w:jc w:val="both"/>
      </w:pPr>
      <w:r>
        <w:t>3.1. Наполнитель на основе сшитой ГК не является цитотоксич</w:t>
      </w:r>
      <w:r w:rsidR="002301EA">
        <w:t>ным для преадипоцитов человека</w:t>
      </w:r>
    </w:p>
    <w:p w:rsidR="0021071E" w:rsidRDefault="0021071E" w:rsidP="00E66723">
      <w:pPr>
        <w:jc w:val="both"/>
      </w:pPr>
      <w:r>
        <w:t>Сначала мы определили цитотоксически</w:t>
      </w:r>
      <w:r w:rsidR="002301EA">
        <w:t>й</w:t>
      </w:r>
      <w:r>
        <w:t xml:space="preserve"> эффект возрастающей дозы сшитой ГК с помощью анализа, основанного на высвобождении лактатдегидрогеназы (ЛДГ) (</w:t>
      </w:r>
      <w:r w:rsidR="007833F0">
        <w:t>Р</w:t>
      </w:r>
      <w:r>
        <w:t>ис. 1А) и жизнеспособности клеток, измеренной с помощью</w:t>
      </w:r>
      <w:r w:rsidR="007833F0">
        <w:t xml:space="preserve"> </w:t>
      </w:r>
      <w:r>
        <w:t>тест</w:t>
      </w:r>
      <w:r w:rsidR="002301EA">
        <w:t>а МТТ</w:t>
      </w:r>
      <w:r>
        <w:t xml:space="preserve"> (</w:t>
      </w:r>
      <w:r w:rsidR="007833F0">
        <w:t>Р</w:t>
      </w:r>
      <w:r>
        <w:t>ис</w:t>
      </w:r>
      <w:r w:rsidR="007833F0">
        <w:t>.</w:t>
      </w:r>
      <w:r>
        <w:t xml:space="preserve"> 1B). Технически мы наблюдали, что высокие концентрации сшитой </w:t>
      </w:r>
      <w:r w:rsidR="002301EA">
        <w:t>ГК</w:t>
      </w:r>
      <w:r>
        <w:t xml:space="preserve"> вызывали гелеобразование среды для культивирования клеток. Таким образом, мы определили максимальную концентрацию поперечно-сшитой </w:t>
      </w:r>
      <w:r w:rsidR="002301EA">
        <w:t>ГК</w:t>
      </w:r>
      <w:r>
        <w:t xml:space="preserve"> на уровне 0,3%, чтобы избежать этого технического ограничения и физической нагрузки на клетки. Различные протестированные концентрации поперечно-сшитой ГК (0,02%; 0,04%; 0,08%; 0,16%; 0,3%) не показали цитотоксического эффекта по сравнению с </w:t>
      </w:r>
      <w:r w:rsidR="002301EA">
        <w:t>исходной</w:t>
      </w:r>
      <w:r>
        <w:t xml:space="preserve"> средой (DMEM 1% SVF). Жизнеспособность преадипоцитов человека, обработанных сшитой </w:t>
      </w:r>
      <w:r w:rsidR="002301EA">
        <w:t>ГК</w:t>
      </w:r>
      <w:r>
        <w:t xml:space="preserve">, не изменилась; мы даже наблюдали небольшую тенденцию к росту для среды, дополненной сшитой </w:t>
      </w:r>
      <w:r w:rsidR="007833F0">
        <w:t>ГК</w:t>
      </w:r>
      <w:r>
        <w:t xml:space="preserve">. </w:t>
      </w:r>
      <w:r w:rsidR="002301EA" w:rsidRPr="002301EA">
        <w:t xml:space="preserve">На основании этих тестов мы использовали две концентрации (0,02% и 0,3%), чтобы охарактеризовать </w:t>
      </w:r>
      <w:r w:rsidR="007833F0">
        <w:t>влияние</w:t>
      </w:r>
      <w:r w:rsidR="002301EA" w:rsidRPr="002301EA">
        <w:t xml:space="preserve"> наполнителя на основе поперечно-сшитой ГК в следующих экспериментах.</w:t>
      </w:r>
    </w:p>
    <w:p w:rsidR="002301EA" w:rsidRDefault="002301EA" w:rsidP="00E66723">
      <w:pPr>
        <w:jc w:val="both"/>
      </w:pPr>
    </w:p>
    <w:p w:rsidR="002301EA" w:rsidRDefault="002301EA" w:rsidP="00E66723">
      <w:pPr>
        <w:jc w:val="both"/>
      </w:pPr>
      <w:r w:rsidRPr="002301EA">
        <w:lastRenderedPageBreak/>
        <w:t>3.2</w:t>
      </w:r>
      <w:r>
        <w:t>.</w:t>
      </w:r>
      <w:r w:rsidRPr="002301EA">
        <w:t xml:space="preserve"> Сшитый </w:t>
      </w:r>
      <w:r>
        <w:t>филлер</w:t>
      </w:r>
      <w:r w:rsidRPr="002301EA">
        <w:t xml:space="preserve"> на основе ГК </w:t>
      </w:r>
      <w:r>
        <w:t>способствовал</w:t>
      </w:r>
      <w:r w:rsidRPr="002301EA">
        <w:t xml:space="preserve"> дифференцировк</w:t>
      </w:r>
      <w:r>
        <w:t>е</w:t>
      </w:r>
      <w:r w:rsidRPr="002301EA">
        <w:t xml:space="preserve"> преадипоцитов человека </w:t>
      </w:r>
    </w:p>
    <w:p w:rsidR="002301EA" w:rsidRDefault="002301EA" w:rsidP="00E66723">
      <w:pPr>
        <w:jc w:val="both"/>
      </w:pPr>
      <w:r>
        <w:t>П</w:t>
      </w:r>
      <w:r w:rsidRPr="002301EA">
        <w:t>осле культивирования преадипоцитов человека в течение 6-11 дней (нормальное время культивирования) с проадипогенн</w:t>
      </w:r>
      <w:r w:rsidR="007833F0">
        <w:t>ой</w:t>
      </w:r>
      <w:r w:rsidRPr="002301EA">
        <w:t xml:space="preserve"> </w:t>
      </w:r>
      <w:r w:rsidR="007833F0">
        <w:t>смесью</w:t>
      </w:r>
      <w:r w:rsidRPr="002301EA">
        <w:t>, дополненн</w:t>
      </w:r>
      <w:r w:rsidR="007833F0">
        <w:t>ой</w:t>
      </w:r>
      <w:r w:rsidRPr="002301EA">
        <w:t xml:space="preserve"> или не дополненн</w:t>
      </w:r>
      <w:r w:rsidR="007833F0">
        <w:t>ой</w:t>
      </w:r>
      <w:r w:rsidRPr="002301EA">
        <w:t xml:space="preserve"> </w:t>
      </w:r>
      <w:r>
        <w:t>филлером</w:t>
      </w:r>
      <w:r w:rsidRPr="002301EA">
        <w:t xml:space="preserve"> на основе сшито</w:t>
      </w:r>
      <w:r>
        <w:t>й</w:t>
      </w:r>
      <w:r w:rsidRPr="002301EA">
        <w:t xml:space="preserve"> ГК в двух концентрациях (0,02% и 0,3%)</w:t>
      </w:r>
      <w:r w:rsidR="007833F0">
        <w:t>,</w:t>
      </w:r>
      <w:r w:rsidRPr="002301EA">
        <w:t xml:space="preserve"> накопление внутриклеточных липидов оценивалось количественно </w:t>
      </w:r>
      <w:r w:rsidR="007833F0">
        <w:t>путем</w:t>
      </w:r>
      <w:r w:rsidRPr="002301EA">
        <w:t xml:space="preserve"> окрашивания липидных капель BODIPY и ядер клеток DAPI. Как показано на </w:t>
      </w:r>
      <w:r>
        <w:t>Рис.</w:t>
      </w:r>
      <w:r w:rsidRPr="002301EA">
        <w:t xml:space="preserve"> 2A, B, индукция дифференцировки клеток значительно увеличивала накопление липидов, как и ожидалось, и добавление антагониста PPARγ GW9662 ингибировало этот процесс адипогенеза, подтверждая </w:t>
      </w:r>
      <w:r>
        <w:t xml:space="preserve">данные </w:t>
      </w:r>
      <w:r w:rsidRPr="002301EA">
        <w:t>эксперимент</w:t>
      </w:r>
      <w:r>
        <w:t>а</w:t>
      </w:r>
      <w:r w:rsidRPr="002301EA">
        <w:t xml:space="preserve">. В присутствии сшитой </w:t>
      </w:r>
      <w:r>
        <w:t>ГК</w:t>
      </w:r>
      <w:r w:rsidRPr="002301EA">
        <w:t xml:space="preserve"> в концентрации 0,02% или 0,3% мы наблюдали, что преадипоциты сохраняли свою способность накапливать липидные капли, несмотря на небольшое снижение концентраци</w:t>
      </w:r>
      <w:r>
        <w:t>и до</w:t>
      </w:r>
      <w:r w:rsidRPr="002301EA">
        <w:t xml:space="preserve"> 0,02% (Рис</w:t>
      </w:r>
      <w:r>
        <w:t>.</w:t>
      </w:r>
      <w:r w:rsidRPr="002301EA">
        <w:t xml:space="preserve"> 2A, B). </w:t>
      </w:r>
    </w:p>
    <w:p w:rsidR="002301EA" w:rsidRDefault="002301EA" w:rsidP="00E66723">
      <w:pPr>
        <w:jc w:val="both"/>
      </w:pPr>
      <w:r w:rsidRPr="002301EA">
        <w:t>Определение плотности клеток с помощью окрашивания DAPI показало, что число клеток было постоянным между недифференцированными</w:t>
      </w:r>
      <w:r>
        <w:t xml:space="preserve"> и</w:t>
      </w:r>
      <w:r w:rsidRPr="002301EA">
        <w:t xml:space="preserve"> дифференцированными клетками, обработанными или не обработанными GW9662 (</w:t>
      </w:r>
      <w:r>
        <w:t>Р</w:t>
      </w:r>
      <w:r w:rsidRPr="002301EA">
        <w:t xml:space="preserve">ис. 2C). Присутствие 0,3% сшитой </w:t>
      </w:r>
      <w:r>
        <w:t>ГК</w:t>
      </w:r>
      <w:r w:rsidRPr="002301EA">
        <w:t xml:space="preserve"> в культуральной среде значительно увеличивало количество клеток (+ 80%), чего не наблюдалось при более низкой концентрации сшитой </w:t>
      </w:r>
      <w:r>
        <w:t>ГК</w:t>
      </w:r>
      <w:r w:rsidRPr="002301EA">
        <w:t xml:space="preserve">. Это наблюдение показало, что </w:t>
      </w:r>
      <w:r>
        <w:t xml:space="preserve">концентрация </w:t>
      </w:r>
      <w:r w:rsidRPr="002301EA">
        <w:t xml:space="preserve">0,3% поперечно-сшитой </w:t>
      </w:r>
      <w:r>
        <w:t>ГК</w:t>
      </w:r>
      <w:r w:rsidRPr="002301EA">
        <w:t xml:space="preserve"> способствовал</w:t>
      </w:r>
      <w:r>
        <w:t>а</w:t>
      </w:r>
      <w:r w:rsidRPr="002301EA">
        <w:t xml:space="preserve"> либо пролиферации преадипоцитов, либо увеличению их клеточно</w:t>
      </w:r>
      <w:r>
        <w:t>й</w:t>
      </w:r>
      <w:r w:rsidRPr="002301EA">
        <w:t xml:space="preserve"> </w:t>
      </w:r>
      <w:r>
        <w:t xml:space="preserve">адгезии </w:t>
      </w:r>
      <w:r w:rsidRPr="002301EA">
        <w:t>к подложке.</w:t>
      </w:r>
    </w:p>
    <w:p w:rsidR="00C54C01" w:rsidRDefault="00C54C01" w:rsidP="00E66723">
      <w:pPr>
        <w:jc w:val="both"/>
      </w:pPr>
    </w:p>
    <w:p w:rsidR="00C54C01" w:rsidRDefault="00C54C01" w:rsidP="00E66723">
      <w:pPr>
        <w:jc w:val="both"/>
      </w:pPr>
      <w:r>
        <w:t xml:space="preserve">3.3. Присутствие поперечно-сшитой </w:t>
      </w:r>
      <w:r w:rsidR="008E528D">
        <w:t>ГК</w:t>
      </w:r>
      <w:r>
        <w:t xml:space="preserve"> улучшало состояние дифференцированных клеток во время длительного протокола культивирования</w:t>
      </w:r>
    </w:p>
    <w:p w:rsidR="00C54C01" w:rsidRDefault="00C54C01" w:rsidP="00E66723">
      <w:pPr>
        <w:jc w:val="both"/>
      </w:pPr>
      <w:r>
        <w:t>Чтобы проверить гипотезу об улучшении адгезии клеток за счет поперечно-сшитой ГК, мы сравнили эволюцию состояния клеток между стандартным протоколом (</w:t>
      </w:r>
      <w:r w:rsidR="008E528D">
        <w:t>нахождение</w:t>
      </w:r>
      <w:r>
        <w:t xml:space="preserve"> клеток в культуре </w:t>
      </w:r>
      <w:r w:rsidR="008E528D">
        <w:t xml:space="preserve">в течение </w:t>
      </w:r>
      <w:r>
        <w:t>6-11 дней) и протоколом пролонгированного культивирования (</w:t>
      </w:r>
      <w:r w:rsidR="008E528D">
        <w:t>нахождение</w:t>
      </w:r>
      <w:r>
        <w:t xml:space="preserve"> клет</w:t>
      </w:r>
      <w:r w:rsidR="008E528D">
        <w:t>о</w:t>
      </w:r>
      <w:r>
        <w:t xml:space="preserve">к в культуре </w:t>
      </w:r>
      <w:r w:rsidR="008E528D">
        <w:t xml:space="preserve">в течение </w:t>
      </w:r>
      <w:r>
        <w:t>16-21 д</w:t>
      </w:r>
      <w:r w:rsidR="008E528D">
        <w:t>ня</w:t>
      </w:r>
      <w:r>
        <w:t xml:space="preserve">). Как показано на </w:t>
      </w:r>
      <w:r w:rsidR="008E528D">
        <w:t>Рис</w:t>
      </w:r>
      <w:r>
        <w:t xml:space="preserve">. 3A, B, в дифференцированных клетках наблюдается значительная </w:t>
      </w:r>
      <w:r w:rsidR="007833F0">
        <w:t xml:space="preserve">их </w:t>
      </w:r>
      <w:r>
        <w:t>потеря по сравнению с недифференцированными клетками. Известно, что эта потеря адгезии в основном связана с увеличением липидных капель в цитоплазме, что приводит к модификации морфологии клеток.</w:t>
      </w:r>
      <w:r w:rsidRPr="008E528D">
        <w:rPr>
          <w:vertAlign w:val="superscript"/>
        </w:rPr>
        <w:t>21</w:t>
      </w:r>
      <w:r>
        <w:t xml:space="preserve"> </w:t>
      </w:r>
      <w:r w:rsidR="007833F0">
        <w:t>Любопытно</w:t>
      </w:r>
      <w:r w:rsidR="008E528D" w:rsidRPr="008E528D">
        <w:t xml:space="preserve">, что присутствие поперечно-сшитой </w:t>
      </w:r>
      <w:r w:rsidR="007833F0">
        <w:t>ГК</w:t>
      </w:r>
      <w:r w:rsidR="008E528D" w:rsidRPr="008E528D">
        <w:t xml:space="preserve"> в культуральной среде предотвращало потерю клеток дозозависимым образом</w:t>
      </w:r>
      <w:r w:rsidR="007833F0">
        <w:t>, что было существенно</w:t>
      </w:r>
      <w:r w:rsidR="008E528D" w:rsidRPr="008E528D">
        <w:t xml:space="preserve"> значим</w:t>
      </w:r>
      <w:r w:rsidR="007833F0">
        <w:t>о</w:t>
      </w:r>
      <w:r w:rsidR="008E528D" w:rsidRPr="008E528D">
        <w:t xml:space="preserve"> для 0,3% поперечно-сшитой </w:t>
      </w:r>
      <w:r w:rsidR="008E528D">
        <w:t>ГК</w:t>
      </w:r>
      <w:r w:rsidR="008E528D" w:rsidRPr="008E528D">
        <w:t xml:space="preserve"> (</w:t>
      </w:r>
      <w:r w:rsidR="008E528D">
        <w:t>Р</w:t>
      </w:r>
      <w:r w:rsidR="008E528D" w:rsidRPr="008E528D">
        <w:t>ис. 3A, B).</w:t>
      </w:r>
    </w:p>
    <w:p w:rsidR="002301EA" w:rsidRDefault="00C54C01" w:rsidP="00E66723">
      <w:pPr>
        <w:jc w:val="both"/>
      </w:pPr>
      <w:r>
        <w:t>Поскольку количество дифференцированных клеток было разным в раз</w:t>
      </w:r>
      <w:r w:rsidR="008E528D">
        <w:t>лич</w:t>
      </w:r>
      <w:r>
        <w:t xml:space="preserve">ных условиях, мы сосредоточили внимание на эволюции липидного индекса </w:t>
      </w:r>
      <w:r w:rsidR="008E528D">
        <w:t xml:space="preserve">дифференцировки </w:t>
      </w:r>
      <w:r>
        <w:t>между стандартн</w:t>
      </w:r>
      <w:r w:rsidR="008E528D">
        <w:t>ым</w:t>
      </w:r>
      <w:r>
        <w:t xml:space="preserve"> и пролонгированн</w:t>
      </w:r>
      <w:r w:rsidR="008E528D">
        <w:t>ым</w:t>
      </w:r>
      <w:r>
        <w:t xml:space="preserve"> </w:t>
      </w:r>
      <w:r w:rsidR="008E528D">
        <w:t>культивированием</w:t>
      </w:r>
      <w:r>
        <w:t xml:space="preserve">. Мы обнаружили, что клетки, дифференцированные в присутствии 0,3% сшитой </w:t>
      </w:r>
      <w:r w:rsidR="008E528D">
        <w:t>ГК</w:t>
      </w:r>
      <w:r>
        <w:t xml:space="preserve">, показали значительно более высокую эволюцию накопления липидов в этот период времени по сравнению с контрольными дифференцированными клетками или в присутствии 0,2% сшитой </w:t>
      </w:r>
      <w:r w:rsidR="008E528D">
        <w:t>ГК</w:t>
      </w:r>
      <w:r>
        <w:t xml:space="preserve"> (</w:t>
      </w:r>
      <w:r w:rsidR="008E528D">
        <w:t>Р</w:t>
      </w:r>
      <w:r>
        <w:t>ис. 3C). Точно так же мы обнаружили, что 0,3% поперечно-сшит</w:t>
      </w:r>
      <w:r w:rsidR="008E528D">
        <w:t>ая</w:t>
      </w:r>
      <w:r>
        <w:t xml:space="preserve"> </w:t>
      </w:r>
      <w:r w:rsidR="008E528D">
        <w:t>ГК</w:t>
      </w:r>
      <w:r>
        <w:t xml:space="preserve"> значительно увеличива</w:t>
      </w:r>
      <w:r w:rsidR="008E528D">
        <w:t>е</w:t>
      </w:r>
      <w:r>
        <w:t>т эволюцию секреции адипонектина между стандартн</w:t>
      </w:r>
      <w:r w:rsidR="008E528D">
        <w:t>ым</w:t>
      </w:r>
      <w:r>
        <w:t xml:space="preserve"> и продолжительн</w:t>
      </w:r>
      <w:r w:rsidR="008E528D">
        <w:t>ым</w:t>
      </w:r>
      <w:r>
        <w:t xml:space="preserve"> </w:t>
      </w:r>
      <w:r w:rsidR="008E528D">
        <w:t>культивированием</w:t>
      </w:r>
      <w:r>
        <w:t xml:space="preserve"> (</w:t>
      </w:r>
      <w:r w:rsidR="008E528D">
        <w:t>Р</w:t>
      </w:r>
      <w:r>
        <w:t xml:space="preserve">ис. 3D). Эти данные свидетельствуют о том, что присутствие 0,3% поперечно-сшитой </w:t>
      </w:r>
      <w:r w:rsidR="008E528D">
        <w:t>ГК</w:t>
      </w:r>
      <w:r>
        <w:t xml:space="preserve"> </w:t>
      </w:r>
      <w:r w:rsidR="001936FB">
        <w:t>создавала улучшенные</w:t>
      </w:r>
      <w:r>
        <w:t xml:space="preserve"> условия </w:t>
      </w:r>
      <w:r w:rsidR="008E528D">
        <w:t xml:space="preserve">для </w:t>
      </w:r>
      <w:r>
        <w:t>дифференцированных преадипоцитов во время продолжительного культивирования.</w:t>
      </w:r>
    </w:p>
    <w:p w:rsidR="008E528D" w:rsidRDefault="008E528D" w:rsidP="00E66723">
      <w:pPr>
        <w:jc w:val="both"/>
      </w:pPr>
    </w:p>
    <w:p w:rsidR="008E528D" w:rsidRDefault="008E528D" w:rsidP="00E66723">
      <w:pPr>
        <w:jc w:val="both"/>
      </w:pPr>
      <w:r>
        <w:t>3.4. Присутствие поперечно-сшитой ГК ограничивает баз</w:t>
      </w:r>
      <w:r w:rsidR="001936FB">
        <w:t>альны</w:t>
      </w:r>
      <w:r>
        <w:t>й и индуцированный липолиз в зрелых адипоцитах</w:t>
      </w:r>
    </w:p>
    <w:p w:rsidR="000E028B" w:rsidRDefault="008E528D" w:rsidP="00E66723">
      <w:pPr>
        <w:jc w:val="both"/>
      </w:pPr>
      <w:r>
        <w:lastRenderedPageBreak/>
        <w:t xml:space="preserve">Чтобы подтвердить </w:t>
      </w:r>
      <w:r w:rsidR="001936FB">
        <w:t>благоприятное</w:t>
      </w:r>
      <w:r>
        <w:t xml:space="preserve"> влияние поперечно-сшитой ГК в поздней фазе дифференцировки преадипоцитов, мы оценивали влияние этого геля на инкапсулированные полностью зрелые адипоциты. Эти клетки представляют собой конечную фазу процесса дифференцировки и очень чувствительны к условиям окружающей среды в экспериментах in vitro. На основании измерения активности лактатдегидрогеназы (ЛДГ) мы впервые показали, что присутствие в среде сшитой гиалуроновой кислоты 0,02% или 0,3% (с изопротеренолом (ISO) или без него) не имеет цитотоксическ</w:t>
      </w:r>
      <w:r w:rsidR="000E028B">
        <w:t>ого</w:t>
      </w:r>
      <w:r>
        <w:t xml:space="preserve"> эффект</w:t>
      </w:r>
      <w:r w:rsidR="000E028B">
        <w:t>а</w:t>
      </w:r>
      <w:r>
        <w:t xml:space="preserve"> (</w:t>
      </w:r>
      <w:r w:rsidR="001936FB">
        <w:t>Р</w:t>
      </w:r>
      <w:r>
        <w:t xml:space="preserve">ис. 4A). </w:t>
      </w:r>
      <w:r w:rsidR="000E028B" w:rsidRPr="000E028B">
        <w:t xml:space="preserve">Затем, чтобы проверить реакцию этих инкапсулированных адипоцитов на липолитические стимулы, мы обрабатывали капсулы изопротеренолом или без него, бета-адренергическим агонистом, стимулирующим пролиполитический путь. Мы обнаружили, что изопротеренол индуцировал липолиз, о чем свидетельствует значительное увеличение высвобождения глицерина (рис. 4В). Эти данные подтвердили трехмерную экспериментальную модель и подтвердили сохранение клеточного ответа на липолитические стимулы. </w:t>
      </w:r>
    </w:p>
    <w:p w:rsidR="008E528D" w:rsidRDefault="008E528D" w:rsidP="00E66723">
      <w:pPr>
        <w:jc w:val="both"/>
      </w:pPr>
      <w:r>
        <w:t xml:space="preserve">Кроме того, мы обнаружили, что добавление поперечно-сшитой </w:t>
      </w:r>
      <w:r w:rsidR="000E028B">
        <w:t>ГК</w:t>
      </w:r>
      <w:r>
        <w:t xml:space="preserve"> в </w:t>
      </w:r>
      <w:r w:rsidR="000E028B">
        <w:t>культуру</w:t>
      </w:r>
      <w:r>
        <w:t xml:space="preserve"> инкапсулированных адипоцитов значительно снижает баз</w:t>
      </w:r>
      <w:r w:rsidR="001936FB">
        <w:t>альны</w:t>
      </w:r>
      <w:r w:rsidR="000E028B">
        <w:t>й</w:t>
      </w:r>
      <w:r>
        <w:t xml:space="preserve"> и изопротеренол-индуцированный липолиз (стимулированный липолиз), которые были </w:t>
      </w:r>
      <w:r w:rsidR="000E028B">
        <w:t>высоко</w:t>
      </w:r>
      <w:r>
        <w:t xml:space="preserve"> значимыми для поперечно-сшитой </w:t>
      </w:r>
      <w:r w:rsidR="000E028B">
        <w:t>ГК</w:t>
      </w:r>
      <w:r>
        <w:t xml:space="preserve"> 0,3% в обоих условиях (</w:t>
      </w:r>
      <w:r w:rsidR="000E028B">
        <w:t>Р</w:t>
      </w:r>
      <w:r>
        <w:t>ис. 4</w:t>
      </w:r>
      <w:r w:rsidR="000E028B">
        <w:t>С</w:t>
      </w:r>
      <w:r>
        <w:t xml:space="preserve">, </w:t>
      </w:r>
      <w:r w:rsidR="000E028B">
        <w:rPr>
          <w:lang w:val="en-US"/>
        </w:rPr>
        <w:t>D</w:t>
      </w:r>
      <w:r>
        <w:t>).</w:t>
      </w:r>
    </w:p>
    <w:p w:rsidR="000E028B" w:rsidRDefault="000E028B" w:rsidP="00E66723">
      <w:pPr>
        <w:jc w:val="both"/>
      </w:pPr>
    </w:p>
    <w:p w:rsidR="000E028B" w:rsidRDefault="000E028B" w:rsidP="00E66723">
      <w:pPr>
        <w:jc w:val="both"/>
      </w:pPr>
      <w:r>
        <w:t>4. ОБСУЖДЕНИЕ</w:t>
      </w:r>
    </w:p>
    <w:p w:rsidR="000E028B" w:rsidRDefault="000E028B" w:rsidP="00E66723">
      <w:pPr>
        <w:jc w:val="both"/>
      </w:pPr>
      <w:r>
        <w:t>Первоначально ГК рассматривали только как пассивный гель в межклеточном пространстве, но в последние годы она привлекла к себе значительный научный и клинический интерес из-за ее участия в нескольких биологических процессах.</w:t>
      </w:r>
      <w:r w:rsidRPr="000E028B">
        <w:rPr>
          <w:vertAlign w:val="superscript"/>
        </w:rPr>
        <w:t>22,23</w:t>
      </w:r>
      <w:r>
        <w:t xml:space="preserve"> Эндогенно ГК секретируется клетками и объединяется с другими белками, образуя, таким образом, перицеллюлярный матрикс. Этот матрикс играет важную роль в клеточной адгезии, их пролиферации, форме и дальнейшей судьбе.</w:t>
      </w:r>
      <w:r w:rsidRPr="000E028B">
        <w:rPr>
          <w:vertAlign w:val="superscript"/>
        </w:rPr>
        <w:t>23</w:t>
      </w:r>
      <w:r>
        <w:t xml:space="preserve"> Например, было показано, что при добавлении к эндотелиальным клеткам ГК способствует пролиферации, миграции и ангиогенезу.</w:t>
      </w:r>
      <w:r w:rsidRPr="000E028B">
        <w:rPr>
          <w:vertAlign w:val="superscript"/>
        </w:rPr>
        <w:t>24</w:t>
      </w:r>
      <w:r>
        <w:t xml:space="preserve"> В этом исследовании мы охарактеризовали прямое влияние поперечно-сшитой ГК при добавлении её в культуральную среду преадипоцитов. Мы обнаружили, что обработка поперечно-сшитой ГК значительно увеличивала количество дифференцированных клеток вместе с лучшей эволюцией липогенного индекса во время длительного культивирования клеток (Рис. 3). Эти наблюдения подтверждают гипотезу </w:t>
      </w:r>
      <w:r w:rsidRPr="000E028B">
        <w:rPr>
          <w:i/>
        </w:rPr>
        <w:t>Wollina U</w:t>
      </w:r>
      <w:r>
        <w:t xml:space="preserve"> о том, что инъекции филлеров ГК в подкожную жировую ткань активируют мезенхимальные стволовые клетки (МСК) жировой ткани, которые ответственны за </w:t>
      </w:r>
      <w:r w:rsidR="009B58D4">
        <w:t>получение</w:t>
      </w:r>
      <w:r>
        <w:t xml:space="preserve"> </w:t>
      </w:r>
      <w:r w:rsidR="009B58D4">
        <w:t>отдаленных</w:t>
      </w:r>
      <w:r>
        <w:t xml:space="preserve"> клинически</w:t>
      </w:r>
      <w:r w:rsidR="009B58D4">
        <w:t>х</w:t>
      </w:r>
      <w:r>
        <w:t xml:space="preserve"> </w:t>
      </w:r>
      <w:r w:rsidR="009B58D4">
        <w:t>результатов</w:t>
      </w:r>
      <w:r>
        <w:t>.</w:t>
      </w:r>
      <w:r w:rsidRPr="009B58D4">
        <w:rPr>
          <w:vertAlign w:val="superscript"/>
        </w:rPr>
        <w:t>25</w:t>
      </w:r>
    </w:p>
    <w:p w:rsidR="000E028B" w:rsidRDefault="000E028B" w:rsidP="00E66723">
      <w:pPr>
        <w:jc w:val="both"/>
      </w:pPr>
      <w:r>
        <w:t>Увеличение ядер клеток в присутствии перекрестно</w:t>
      </w:r>
      <w:r w:rsidR="009B58D4">
        <w:t>-</w:t>
      </w:r>
      <w:r>
        <w:t xml:space="preserve">сшитой </w:t>
      </w:r>
      <w:r w:rsidR="009B58D4">
        <w:t>ГК</w:t>
      </w:r>
      <w:r>
        <w:t xml:space="preserve"> может быть результатом двух независимых клеточных механизмов. С одной стороны, сшит</w:t>
      </w:r>
      <w:r w:rsidR="009B58D4">
        <w:t>ая</w:t>
      </w:r>
      <w:r>
        <w:t xml:space="preserve"> </w:t>
      </w:r>
      <w:r w:rsidR="009B58D4">
        <w:t>ГК</w:t>
      </w:r>
      <w:r>
        <w:t xml:space="preserve"> может способствовать фазе клональной экспансии во время процесса дифференцировки. Исследования in vitro с использованием клеток грызунов показали, что ГК значительно увеличивает пролиферацию клеток преадипоцитов.</w:t>
      </w:r>
      <w:r w:rsidR="009B58D4" w:rsidRPr="009B58D4">
        <w:rPr>
          <w:vertAlign w:val="superscript"/>
        </w:rPr>
        <w:t>26</w:t>
      </w:r>
    </w:p>
    <w:p w:rsidR="008C6C99" w:rsidRDefault="001936FB" w:rsidP="00E66723">
      <w:pPr>
        <w:jc w:val="both"/>
      </w:pPr>
      <w:r>
        <w:t>В отношении</w:t>
      </w:r>
      <w:r w:rsidR="008C6C99">
        <w:t xml:space="preserve"> ГК было показано, что другие компоненты внеклеточного матрикса, такие как фибронектин, способствуют пролиферации клеток за счет увеличения экспрессии циклина D1.</w:t>
      </w:r>
      <w:r w:rsidR="008C6C99" w:rsidRPr="008C6C99">
        <w:rPr>
          <w:vertAlign w:val="superscript"/>
        </w:rPr>
        <w:t>20</w:t>
      </w:r>
      <w:r w:rsidR="008C6C99">
        <w:t xml:space="preserve"> Аналогичный эффект наблюдался на клетках пародонтальной связки человека (ПС).</w:t>
      </w:r>
      <w:r w:rsidR="008C6C99" w:rsidRPr="008C6C99">
        <w:rPr>
          <w:vertAlign w:val="superscript"/>
        </w:rPr>
        <w:t>27</w:t>
      </w:r>
      <w:r w:rsidR="008C6C99">
        <w:t xml:space="preserve"> Как не связанн</w:t>
      </w:r>
      <w:r w:rsidR="00EA2AA6">
        <w:t>ая</w:t>
      </w:r>
      <w:r w:rsidR="008C6C99">
        <w:t xml:space="preserve">, </w:t>
      </w:r>
      <w:r w:rsidR="00EA2AA6">
        <w:t xml:space="preserve">так </w:t>
      </w:r>
      <w:r w:rsidR="008C6C99">
        <w:t xml:space="preserve">и </w:t>
      </w:r>
      <w:r w:rsidR="00EA2AA6">
        <w:t>поперечно-с</w:t>
      </w:r>
      <w:r w:rsidR="008C6C99">
        <w:t>шит</w:t>
      </w:r>
      <w:r w:rsidR="00EA2AA6">
        <w:t>ая</w:t>
      </w:r>
      <w:r w:rsidR="008C6C99">
        <w:t xml:space="preserve"> ГК</w:t>
      </w:r>
      <w:r>
        <w:t>,</w:t>
      </w:r>
      <w:r w:rsidR="008C6C99">
        <w:t xml:space="preserve"> поддержива</w:t>
      </w:r>
      <w:r>
        <w:t>е</w:t>
      </w:r>
      <w:r w:rsidR="008C6C99">
        <w:t xml:space="preserve">т высокую жизнеспособность клеток </w:t>
      </w:r>
      <w:r w:rsidR="00EA2AA6">
        <w:t>ПС</w:t>
      </w:r>
      <w:r w:rsidR="008C6C99">
        <w:t xml:space="preserve"> и увеличива</w:t>
      </w:r>
      <w:r>
        <w:t>е</w:t>
      </w:r>
      <w:r w:rsidR="008C6C99">
        <w:t>т их пролиферацию</w:t>
      </w:r>
      <w:r w:rsidR="00EA2AA6">
        <w:t>.</w:t>
      </w:r>
      <w:r w:rsidR="008C6C99" w:rsidRPr="00EA2AA6">
        <w:rPr>
          <w:vertAlign w:val="superscript"/>
        </w:rPr>
        <w:t>27</w:t>
      </w:r>
      <w:r w:rsidR="008C6C99">
        <w:t xml:space="preserve"> Совсем недавно </w:t>
      </w:r>
      <w:r w:rsidR="00EA2AA6" w:rsidRPr="00EA2AA6">
        <w:rPr>
          <w:i/>
        </w:rPr>
        <w:t>Mochizuki  и соавт</w:t>
      </w:r>
      <w:r w:rsidR="00EA2AA6">
        <w:t xml:space="preserve">. </w:t>
      </w:r>
      <w:r w:rsidR="008C6C99">
        <w:t xml:space="preserve">показали, что подкожная </w:t>
      </w:r>
      <w:r w:rsidR="008C6C99">
        <w:lastRenderedPageBreak/>
        <w:t>болюсная инъекция сшито</w:t>
      </w:r>
      <w:r w:rsidR="00EA2AA6">
        <w:t>й</w:t>
      </w:r>
      <w:r w:rsidR="008C6C99">
        <w:t xml:space="preserve"> ГК у крыс </w:t>
      </w:r>
      <w:r w:rsidR="00EA2AA6">
        <w:t>привела к</w:t>
      </w:r>
      <w:r w:rsidR="008C6C99">
        <w:t xml:space="preserve"> массивн</w:t>
      </w:r>
      <w:r w:rsidR="00EA2AA6">
        <w:t>ому</w:t>
      </w:r>
      <w:r w:rsidR="008C6C99">
        <w:t xml:space="preserve"> размножени</w:t>
      </w:r>
      <w:r w:rsidR="00EA2AA6">
        <w:t>ю</w:t>
      </w:r>
      <w:r w:rsidR="008C6C99">
        <w:t xml:space="preserve"> клеток адипоцитов в поздних фазах</w:t>
      </w:r>
      <w:r w:rsidR="00EA2AA6">
        <w:t>.</w:t>
      </w:r>
      <w:r w:rsidR="008C6C99" w:rsidRPr="00EA2AA6">
        <w:rPr>
          <w:vertAlign w:val="superscript"/>
        </w:rPr>
        <w:t>28</w:t>
      </w:r>
      <w:r w:rsidR="008C6C99">
        <w:t xml:space="preserve"> </w:t>
      </w:r>
      <w:r w:rsidR="00EA2AA6">
        <w:t>С</w:t>
      </w:r>
      <w:r w:rsidR="008C6C99">
        <w:t>ообщалось, что гибридные комплексы гиалуронана (</w:t>
      </w:r>
      <w:r w:rsidR="00EA2AA6">
        <w:t>ГКГ</w:t>
      </w:r>
      <w:r w:rsidR="008C6C99">
        <w:t xml:space="preserve">) (32 мг/мл </w:t>
      </w:r>
      <w:r w:rsidR="00EA2AA6">
        <w:t>ГК</w:t>
      </w:r>
      <w:r w:rsidR="008C6C99">
        <w:t>) стимулируют дифференцировку адипоцитов и пролиферацию стволовых клеток, полученных из жировой ткани</w:t>
      </w:r>
      <w:r>
        <w:t>,</w:t>
      </w:r>
      <w:r w:rsidR="008C6C99">
        <w:t xml:space="preserve"> по сравнению с линейн</w:t>
      </w:r>
      <w:r w:rsidR="00EA2AA6">
        <w:t>ой</w:t>
      </w:r>
      <w:r w:rsidR="008C6C99">
        <w:t xml:space="preserve"> </w:t>
      </w:r>
      <w:r w:rsidR="00EA2AA6">
        <w:t>ГК</w:t>
      </w:r>
      <w:r w:rsidR="008C6C99">
        <w:t xml:space="preserve"> и поперечно-сшит</w:t>
      </w:r>
      <w:r w:rsidR="00EA2AA6">
        <w:t>ой</w:t>
      </w:r>
      <w:r w:rsidR="008C6C99">
        <w:t xml:space="preserve"> </w:t>
      </w:r>
      <w:r w:rsidR="00EA2AA6">
        <w:t>ГК</w:t>
      </w:r>
      <w:r w:rsidR="008C6C99">
        <w:t xml:space="preserve"> при уникальной концентрации 0,5% (w/w) в среде адипогенных клеток.</w:t>
      </w:r>
      <w:r w:rsidR="008C6C99" w:rsidRPr="00EA2AA6">
        <w:rPr>
          <w:vertAlign w:val="superscript"/>
        </w:rPr>
        <w:t>29</w:t>
      </w:r>
      <w:r w:rsidR="008C6C99">
        <w:t xml:space="preserve"> Они показали, </w:t>
      </w:r>
      <w:r>
        <w:t xml:space="preserve">что </w:t>
      </w:r>
      <w:r w:rsidR="008C6C99">
        <w:t xml:space="preserve">в короткие сроки культивирования как продукты сшитой </w:t>
      </w:r>
      <w:r w:rsidR="00EA2AA6">
        <w:t>ГК</w:t>
      </w:r>
      <w:r w:rsidR="008C6C99">
        <w:t xml:space="preserve"> (</w:t>
      </w:r>
      <w:r w:rsidR="00B66D71">
        <w:t xml:space="preserve">средняя концентрация </w:t>
      </w:r>
      <w:r w:rsidR="008C6C99">
        <w:t xml:space="preserve">25 мг/мл </w:t>
      </w:r>
      <w:r w:rsidR="00B66D71">
        <w:t>ГК</w:t>
      </w:r>
      <w:r w:rsidR="008C6C99">
        <w:t xml:space="preserve">), так и продукты с высокой степенью сшивки (17,5 мг/мл </w:t>
      </w:r>
      <w:r w:rsidR="00B66D71">
        <w:t>ГК</w:t>
      </w:r>
      <w:r w:rsidR="008C6C99">
        <w:t>)</w:t>
      </w:r>
      <w:r w:rsidR="00B66D71">
        <w:t>,</w:t>
      </w:r>
      <w:r w:rsidR="008C6C99">
        <w:t xml:space="preserve"> вызвал</w:t>
      </w:r>
      <w:r w:rsidR="00B66D71">
        <w:t>и</w:t>
      </w:r>
      <w:r w:rsidR="008C6C99">
        <w:t xml:space="preserve"> остановку роста клеток. Эти наблюдения кажутся противоречащими нашему исследованию, однако их можно объяснить разнообразием молекулярной массы ГК, реологическими и физико-химическими свойствами (концентрация ГК, вязкость, эластичность</w:t>
      </w:r>
      <w:r w:rsidR="00B66D71">
        <w:t>)</w:t>
      </w:r>
      <w:r w:rsidR="008C6C99" w:rsidRPr="00B66D71">
        <w:rPr>
          <w:vertAlign w:val="superscript"/>
        </w:rPr>
        <w:t>30</w:t>
      </w:r>
      <w:r w:rsidR="008C6C99">
        <w:t xml:space="preserve"> и, что более важно, концентрацией поперечно-сшитой ГК использу</w:t>
      </w:r>
      <w:r w:rsidR="00B66D71">
        <w:t>емой</w:t>
      </w:r>
      <w:r w:rsidR="008C6C99">
        <w:t xml:space="preserve"> </w:t>
      </w:r>
      <w:r w:rsidR="00B66D71">
        <w:t>при</w:t>
      </w:r>
      <w:r w:rsidR="008C6C99">
        <w:t xml:space="preserve"> анализ</w:t>
      </w:r>
      <w:r w:rsidR="00B66D71">
        <w:t>е</w:t>
      </w:r>
      <w:r w:rsidR="008C6C99">
        <w:t xml:space="preserve"> клеточных культур. Мы действительно наблюдали, что высокие концентрации сшитой </w:t>
      </w:r>
      <w:r w:rsidR="00B66D71">
        <w:t>ГК</w:t>
      </w:r>
      <w:r w:rsidR="008C6C99">
        <w:t xml:space="preserve"> вызывали гелеобразование </w:t>
      </w:r>
      <w:r w:rsidR="00B66D71">
        <w:t xml:space="preserve">в </w:t>
      </w:r>
      <w:r w:rsidR="008C6C99">
        <w:t>сред</w:t>
      </w:r>
      <w:r w:rsidR="00B66D71">
        <w:t>е</w:t>
      </w:r>
      <w:r w:rsidR="008C6C99">
        <w:t xml:space="preserve"> культивирова</w:t>
      </w:r>
      <w:r w:rsidR="00B66D71">
        <w:t>нных</w:t>
      </w:r>
      <w:r w:rsidR="008C6C99">
        <w:t xml:space="preserve"> клеток. Это ограничение может серьезно подорвать надежность и значимость данных, полученных с помощью таких подходов, </w:t>
      </w:r>
      <w:r w:rsidR="00B66D71">
        <w:t>а также</w:t>
      </w:r>
      <w:r w:rsidR="008C6C99">
        <w:t xml:space="preserve"> подчеркивает необходимость определения оптимальной концентрации поперечно-сшитой </w:t>
      </w:r>
      <w:r w:rsidR="00B66D71">
        <w:t>ГК</w:t>
      </w:r>
      <w:r w:rsidR="008C6C99">
        <w:t xml:space="preserve"> перед проведением любых анализов на моделях клеточных культур, особенно в случае сравнительных исследований. В целом эти исследования подтверждают </w:t>
      </w:r>
      <w:r w:rsidR="00685A0D">
        <w:t>проведенные</w:t>
      </w:r>
      <w:r w:rsidR="008C6C99">
        <w:t xml:space="preserve"> </w:t>
      </w:r>
      <w:r w:rsidR="00685A0D">
        <w:t>нами</w:t>
      </w:r>
      <w:r w:rsidR="008C6C99">
        <w:t xml:space="preserve"> наблюдения </w:t>
      </w:r>
      <w:r>
        <w:t>за</w:t>
      </w:r>
      <w:r w:rsidR="008C6C99">
        <w:t xml:space="preserve"> клетками первичных адипоцитов человека. С другой стороны, увеличение ядер клеток за счет поперечно-сшитой </w:t>
      </w:r>
      <w:r w:rsidR="00685A0D">
        <w:t>ГК</w:t>
      </w:r>
      <w:r w:rsidR="008C6C99">
        <w:t xml:space="preserve"> может быть следствием значительного усиления </w:t>
      </w:r>
      <w:r w:rsidR="00685A0D">
        <w:t>адгезии</w:t>
      </w:r>
      <w:r w:rsidR="008C6C99">
        <w:t xml:space="preserve"> клеток к </w:t>
      </w:r>
      <w:r>
        <w:t>подложке</w:t>
      </w:r>
      <w:r w:rsidR="008C6C99">
        <w:t xml:space="preserve"> культуры. Действительно, сообщалось, что обработка ГК положительно влияла на адгезию и выживаемость мезенхимальных клеток.</w:t>
      </w:r>
      <w:r w:rsidR="008C6C99" w:rsidRPr="00685A0D">
        <w:rPr>
          <w:vertAlign w:val="superscript"/>
        </w:rPr>
        <w:t>31</w:t>
      </w:r>
      <w:r w:rsidR="008C6C99">
        <w:t xml:space="preserve"> Несмотря на то, что </w:t>
      </w:r>
      <w:r w:rsidR="00685A0D">
        <w:t xml:space="preserve">в этом исследовании </w:t>
      </w:r>
      <w:r w:rsidR="008C6C99">
        <w:t>количественные данные определены</w:t>
      </w:r>
      <w:r w:rsidR="00685A0D" w:rsidRPr="00685A0D">
        <w:t xml:space="preserve"> </w:t>
      </w:r>
      <w:r w:rsidR="00685A0D">
        <w:t>не были</w:t>
      </w:r>
      <w:r w:rsidR="008C6C99">
        <w:t>, микроскопические наблюдения подтвердили рецидив более высокой доли дифференцированных клеток, плавающих в лунке в отсутстви</w:t>
      </w:r>
      <w:r>
        <w:t>и</w:t>
      </w:r>
      <w:r w:rsidR="008C6C99">
        <w:t xml:space="preserve"> перекрестно-сшитой ГК</w:t>
      </w:r>
      <w:r w:rsidR="00685A0D">
        <w:t xml:space="preserve"> </w:t>
      </w:r>
      <w:r w:rsidR="008C6C99">
        <w:t xml:space="preserve"> </w:t>
      </w:r>
      <w:r w:rsidR="00685A0D">
        <w:t>в</w:t>
      </w:r>
      <w:r w:rsidR="008C6C99">
        <w:t>о время протокола длительного культивирования.</w:t>
      </w:r>
    </w:p>
    <w:p w:rsidR="008C6C99" w:rsidRDefault="00685A0D" w:rsidP="00E66723">
      <w:pPr>
        <w:jc w:val="both"/>
      </w:pPr>
      <w:r>
        <w:t>Положительное влияние</w:t>
      </w:r>
      <w:r w:rsidR="008C6C99">
        <w:t xml:space="preserve"> поперечно-сшитой ГК </w:t>
      </w:r>
      <w:r>
        <w:t>на</w:t>
      </w:r>
      <w:r w:rsidR="008C6C99">
        <w:t xml:space="preserve"> поддержани</w:t>
      </w:r>
      <w:r>
        <w:t>е</w:t>
      </w:r>
      <w:r w:rsidR="008C6C99">
        <w:t xml:space="preserve"> объема жировой ткани может быть либо за счет увеличения количества клеток адипоцитов (адипогенез), либо за счет увеличения накопления липидов (липогенез), либо за счет уменьшения мобилизации и высвобождения липидов (липолиз). В этом исследовании мы впервые продемонстрировали, что обработка сшитой ГК зрелых адипоцитов человека, выделенных из подкожной жировой ткани, значительно снижает базальный, а также индуцированный липолиз β-адренергическим агонистом. В нормальных условиях липолиз позволяет мобилизовать энергию, запасенную в адипоцитах. Высвободившийся глицерин и свободные жирные кислоты используются другими органами для производства АТФ или тепла. При патологических состояниях или во время старения наблюдается чрезмерный липолиз вместе со снижением секреции адипонектина, в основном из-за воспаления жировой ткани и окислительного стресса.</w:t>
      </w:r>
      <w:r w:rsidR="008C6C99" w:rsidRPr="00685A0D">
        <w:rPr>
          <w:vertAlign w:val="superscript"/>
        </w:rPr>
        <w:t>32,33</w:t>
      </w:r>
      <w:r w:rsidR="008C6C99">
        <w:t xml:space="preserve"> </w:t>
      </w:r>
      <w:r>
        <w:t>В данном случае</w:t>
      </w:r>
      <w:r w:rsidR="008C6C99">
        <w:t xml:space="preserve"> мы обнаружили, что присутствие перекрестно-сшитой ГК в среде зрелых адипоцитов значительно снизил</w:t>
      </w:r>
      <w:r>
        <w:t>о</w:t>
      </w:r>
      <w:r w:rsidR="008C6C99">
        <w:t xml:space="preserve"> липолиз и способствовал</w:t>
      </w:r>
      <w:r>
        <w:t>о</w:t>
      </w:r>
      <w:r w:rsidR="008C6C99">
        <w:t xml:space="preserve"> развитию секреции адипонектина во время протокола длительного культивирования.</w:t>
      </w:r>
    </w:p>
    <w:p w:rsidR="009B58D4" w:rsidRDefault="008C6C99" w:rsidP="00E66723">
      <w:pPr>
        <w:jc w:val="both"/>
      </w:pPr>
      <w:r>
        <w:t xml:space="preserve">Механизмы, лежащие в основе </w:t>
      </w:r>
      <w:r w:rsidR="00685A0D">
        <w:t>влияния</w:t>
      </w:r>
      <w:r>
        <w:t xml:space="preserve"> сшито</w:t>
      </w:r>
      <w:r w:rsidR="00685A0D">
        <w:t>й</w:t>
      </w:r>
      <w:r>
        <w:t xml:space="preserve"> </w:t>
      </w:r>
      <w:r w:rsidR="00685A0D">
        <w:t>ГК</w:t>
      </w:r>
      <w:r>
        <w:t xml:space="preserve"> на адипоциты, неизвестны, но мы можем предположить, что </w:t>
      </w:r>
      <w:r w:rsidR="00685A0D">
        <w:t>внесение в</w:t>
      </w:r>
      <w:r>
        <w:t xml:space="preserve"> клеточн</w:t>
      </w:r>
      <w:r w:rsidR="00685A0D">
        <w:t>ую</w:t>
      </w:r>
      <w:r>
        <w:t xml:space="preserve"> сред</w:t>
      </w:r>
      <w:r w:rsidR="00685A0D">
        <w:t>у</w:t>
      </w:r>
      <w:r>
        <w:t xml:space="preserve"> сшито</w:t>
      </w:r>
      <w:r w:rsidR="00685A0D">
        <w:t>й</w:t>
      </w:r>
      <w:r>
        <w:t xml:space="preserve"> </w:t>
      </w:r>
      <w:r w:rsidR="00685A0D">
        <w:t>ГК</w:t>
      </w:r>
      <w:r>
        <w:t xml:space="preserve"> </w:t>
      </w:r>
      <w:r w:rsidR="00685A0D">
        <w:t>позволяет</w:t>
      </w:r>
      <w:r>
        <w:t xml:space="preserve"> снизить клеточный стресс и секрецию </w:t>
      </w:r>
      <w:r w:rsidR="00E5572C">
        <w:t xml:space="preserve">адипоцитами </w:t>
      </w:r>
      <w:r>
        <w:t>провоспалительных цитокинов (Рис</w:t>
      </w:r>
      <w:r w:rsidR="00685A0D">
        <w:t>.</w:t>
      </w:r>
      <w:r>
        <w:t xml:space="preserve"> 5). Эта гипотеза подтверждается исследованием </w:t>
      </w:r>
      <w:r w:rsidR="00685A0D" w:rsidRPr="00685A0D">
        <w:rPr>
          <w:i/>
        </w:rPr>
        <w:t xml:space="preserve">Baker </w:t>
      </w:r>
      <w:r w:rsidRPr="00685A0D">
        <w:rPr>
          <w:i/>
        </w:rPr>
        <w:t xml:space="preserve">и </w:t>
      </w:r>
      <w:r w:rsidR="00685A0D" w:rsidRPr="00685A0D">
        <w:rPr>
          <w:i/>
        </w:rPr>
        <w:t>соавт</w:t>
      </w:r>
      <w:r w:rsidRPr="00685A0D">
        <w:rPr>
          <w:i/>
        </w:rPr>
        <w:t>.</w:t>
      </w:r>
      <w:r>
        <w:t xml:space="preserve">, </w:t>
      </w:r>
      <w:r w:rsidR="00685A0D">
        <w:t>в котором было п</w:t>
      </w:r>
      <w:r>
        <w:t>оказ</w:t>
      </w:r>
      <w:r w:rsidR="00685A0D">
        <w:t>ано</w:t>
      </w:r>
      <w:r>
        <w:t xml:space="preserve">, что внеклеточный матрикс, полученный от здоровых добровольцев, </w:t>
      </w:r>
      <w:r w:rsidR="00685A0D">
        <w:t>защищает</w:t>
      </w:r>
      <w:r>
        <w:t xml:space="preserve"> метаболизм и липолиз патологически измененных адипоцитов.</w:t>
      </w:r>
      <w:r w:rsidRPr="00685A0D">
        <w:rPr>
          <w:vertAlign w:val="superscript"/>
        </w:rPr>
        <w:t>34</w:t>
      </w:r>
      <w:r>
        <w:t xml:space="preserve"> </w:t>
      </w:r>
      <w:r w:rsidR="00904E7C">
        <w:t>Для выяснения этого взаимодействия между адипоцитами и их внеклеточным окружением о</w:t>
      </w:r>
      <w:r>
        <w:t>пределенно необходимы дальнейшие исследования.</w:t>
      </w:r>
    </w:p>
    <w:p w:rsidR="00904E7C" w:rsidRDefault="00904E7C" w:rsidP="00E66723">
      <w:pPr>
        <w:jc w:val="both"/>
      </w:pPr>
      <w:r>
        <w:lastRenderedPageBreak/>
        <w:t>В заключение</w:t>
      </w:r>
      <w:r w:rsidRPr="00904E7C">
        <w:t xml:space="preserve">, </w:t>
      </w:r>
      <w:r>
        <w:t>данное</w:t>
      </w:r>
      <w:r w:rsidRPr="00904E7C">
        <w:t xml:space="preserve"> исследование показывает, что перекрестно-сшит</w:t>
      </w:r>
      <w:r>
        <w:t>ая</w:t>
      </w:r>
      <w:r w:rsidRPr="00904E7C">
        <w:t xml:space="preserve"> ГК способствует не только пролиферации и прикреплению клеток, но и сохраняет адипогенную способность преадипоцитов во время длительного культивирования клеток in vitro. Следовательно, введение поперечно-сшитой </w:t>
      </w:r>
      <w:r>
        <w:t>ГК</w:t>
      </w:r>
      <w:r w:rsidRPr="00904E7C">
        <w:t xml:space="preserve"> в культуральную систему может быть полезным для длительного тестирования на этом типе клеток без потери дифференцированных клеток во время экспериментальных процедур. Кроме того, мы также обнаружили, что инкубация зрелых адипоцитов с поперечно-сшитой ГК значительно снижает липолиз. Хотя механизм </w:t>
      </w:r>
      <w:r w:rsidR="00E5572C" w:rsidRPr="00904E7C">
        <w:t>уменьшени</w:t>
      </w:r>
      <w:r w:rsidR="00E5572C">
        <w:t>я</w:t>
      </w:r>
      <w:r w:rsidR="00E5572C" w:rsidRPr="00904E7C">
        <w:t xml:space="preserve"> липолиза </w:t>
      </w:r>
      <w:r w:rsidRPr="00904E7C">
        <w:t xml:space="preserve">поперечно-сшитой ГК требует дальнейшего изучения, </w:t>
      </w:r>
      <w:r w:rsidR="00E5572C">
        <w:t>наше</w:t>
      </w:r>
      <w:r w:rsidRPr="00904E7C">
        <w:t xml:space="preserve"> открытие стало дополнительным аргументом в пользу </w:t>
      </w:r>
      <w:r w:rsidR="00E5572C">
        <w:t>наличия стабильных</w:t>
      </w:r>
      <w:r>
        <w:t xml:space="preserve"> отдаленных</w:t>
      </w:r>
      <w:r w:rsidRPr="00904E7C">
        <w:t xml:space="preserve"> </w:t>
      </w:r>
      <w:r>
        <w:t>результатов</w:t>
      </w:r>
      <w:r w:rsidRPr="00904E7C">
        <w:t xml:space="preserve"> подкожно</w:t>
      </w:r>
      <w:r>
        <w:t xml:space="preserve">го введения </w:t>
      </w:r>
      <w:r w:rsidRPr="00904E7C">
        <w:t xml:space="preserve">поперечно-сшитого </w:t>
      </w:r>
      <w:r>
        <w:t>филлера</w:t>
      </w:r>
      <w:r w:rsidRPr="00904E7C">
        <w:t xml:space="preserve"> на основе ГК</w:t>
      </w:r>
      <w:r>
        <w:t>, в том числе,</w:t>
      </w:r>
      <w:r w:rsidRPr="00904E7C">
        <w:t xml:space="preserve"> в </w:t>
      </w:r>
      <w:r>
        <w:t xml:space="preserve">отношении </w:t>
      </w:r>
      <w:r w:rsidRPr="00904E7C">
        <w:t>поддержани</w:t>
      </w:r>
      <w:r>
        <w:t>я</w:t>
      </w:r>
      <w:r w:rsidRPr="00904E7C">
        <w:t xml:space="preserve"> жировой массы.</w:t>
      </w:r>
    </w:p>
    <w:p w:rsidR="00904E7C" w:rsidRDefault="00904E7C" w:rsidP="00E66723">
      <w:pPr>
        <w:jc w:val="both"/>
      </w:pPr>
    </w:p>
    <w:p w:rsidR="00904E7C" w:rsidRDefault="00904E7C" w:rsidP="00E66723">
      <w:pPr>
        <w:jc w:val="both"/>
      </w:pPr>
      <w:r>
        <w:t>БЛАГОДАРНОСТИ</w:t>
      </w:r>
    </w:p>
    <w:p w:rsidR="00904E7C" w:rsidRDefault="00904E7C" w:rsidP="00E66723">
      <w:pPr>
        <w:jc w:val="both"/>
      </w:pPr>
      <w:r>
        <w:t>Мы благодарим доктора Кристель Байраси и доктора Нурдина Фарес за их научную и техническую поддержку. Хирургическую бригаду доктора Барбары Херсан и профессора Жан-Поля Менинго из больницы Анри Мондора (Кретей, Франция) благодарим за предоставленны</w:t>
      </w:r>
      <w:r w:rsidR="00E5572C">
        <w:t>й</w:t>
      </w:r>
      <w:r>
        <w:t xml:space="preserve"> человеческий материал. Мы также признательны </w:t>
      </w:r>
      <w:r w:rsidR="00E5572C">
        <w:t xml:space="preserve">компании </w:t>
      </w:r>
      <w:r>
        <w:t>IMACTIV 3D за визуализацию и микроскопический анализ.</w:t>
      </w:r>
    </w:p>
    <w:p w:rsidR="00904E7C" w:rsidRDefault="00904E7C" w:rsidP="00E66723">
      <w:pPr>
        <w:jc w:val="both"/>
      </w:pPr>
    </w:p>
    <w:p w:rsidR="00904E7C" w:rsidRDefault="00904E7C" w:rsidP="00E66723">
      <w:pPr>
        <w:jc w:val="both"/>
      </w:pPr>
      <w:r>
        <w:t>КОНФЛИКТ ИНТЕРЕСОВ</w:t>
      </w:r>
    </w:p>
    <w:p w:rsidR="00904E7C" w:rsidRDefault="00E5572C" w:rsidP="00E66723">
      <w:pPr>
        <w:jc w:val="both"/>
      </w:pPr>
      <w:r>
        <w:t xml:space="preserve">Laboratories </w:t>
      </w:r>
      <w:r w:rsidR="00904E7C">
        <w:t xml:space="preserve">FILLMED предоставила исследуемый продукт. FF и KN являются сотрудниками </w:t>
      </w:r>
      <w:r>
        <w:t xml:space="preserve">Laboratories </w:t>
      </w:r>
      <w:r w:rsidR="00904E7C">
        <w:t xml:space="preserve">FILLMED. </w:t>
      </w:r>
      <w:r>
        <w:t xml:space="preserve">Laboratoires </w:t>
      </w:r>
      <w:r w:rsidR="00904E7C">
        <w:t>FILLMED и DIVA Expertise определили протоколы исследования и написали статью. Исследования финансировал</w:t>
      </w:r>
      <w:r>
        <w:t>о</w:t>
      </w:r>
      <w:r w:rsidR="00904E7C">
        <w:t xml:space="preserve">сь </w:t>
      </w:r>
      <w:r>
        <w:t xml:space="preserve">Laboratoires </w:t>
      </w:r>
      <w:r w:rsidR="00904E7C">
        <w:t>FILLMED (Франция) и проводил</w:t>
      </w:r>
      <w:r>
        <w:t>о</w:t>
      </w:r>
      <w:r w:rsidR="00904E7C">
        <w:t>сь DIVA Expertise.</w:t>
      </w:r>
    </w:p>
    <w:p w:rsidR="00904E7C" w:rsidRDefault="00904E7C" w:rsidP="00E66723">
      <w:pPr>
        <w:jc w:val="both"/>
      </w:pPr>
    </w:p>
    <w:p w:rsidR="00904E7C" w:rsidRDefault="00904E7C" w:rsidP="00E66723">
      <w:pPr>
        <w:jc w:val="both"/>
      </w:pPr>
      <w:r>
        <w:t>ВКЛАД АВТОРОВ</w:t>
      </w:r>
    </w:p>
    <w:p w:rsidR="00904E7C" w:rsidRDefault="00904E7C" w:rsidP="00E66723">
      <w:pPr>
        <w:jc w:val="both"/>
      </w:pPr>
      <w:r w:rsidRPr="00904E7C">
        <w:t xml:space="preserve">FF, KN </w:t>
      </w:r>
      <w:r>
        <w:t>и</w:t>
      </w:r>
      <w:r w:rsidRPr="00904E7C">
        <w:t xml:space="preserve"> MK</w:t>
      </w:r>
      <w:r>
        <w:t xml:space="preserve"> </w:t>
      </w:r>
      <w:r w:rsidR="00E5572C">
        <w:t>занимались</w:t>
      </w:r>
      <w:r>
        <w:t xml:space="preserve"> разработк</w:t>
      </w:r>
      <w:r w:rsidR="00E5572C">
        <w:t>ой</w:t>
      </w:r>
      <w:r>
        <w:t xml:space="preserve"> дизайна исследования, анализ</w:t>
      </w:r>
      <w:r w:rsidR="00E5572C">
        <w:t>ом</w:t>
      </w:r>
      <w:r>
        <w:t xml:space="preserve"> результатов и написани</w:t>
      </w:r>
      <w:r w:rsidR="00E5572C">
        <w:t>ем</w:t>
      </w:r>
      <w:r>
        <w:t xml:space="preserve"> рукописи. </w:t>
      </w:r>
      <w:r>
        <w:rPr>
          <w:lang w:val="en-US"/>
        </w:rPr>
        <w:t>MA</w:t>
      </w:r>
      <w:r>
        <w:t xml:space="preserve"> и </w:t>
      </w:r>
      <w:r>
        <w:rPr>
          <w:lang w:val="en-US"/>
        </w:rPr>
        <w:t>EM</w:t>
      </w:r>
      <w:r>
        <w:t xml:space="preserve"> проводили эксперименты. FB, HC и PK обеспечили критическую обратную связь и обсуждение результатов.</w:t>
      </w:r>
    </w:p>
    <w:p w:rsidR="00904E7C" w:rsidRDefault="00904E7C" w:rsidP="00E66723">
      <w:pPr>
        <w:jc w:val="both"/>
      </w:pPr>
    </w:p>
    <w:p w:rsidR="00904E7C" w:rsidRDefault="00904E7C" w:rsidP="00E66723">
      <w:pPr>
        <w:jc w:val="both"/>
      </w:pPr>
      <w:r>
        <w:t>ЗАЯВЛЕНИЕ О ДОСТУПНОСТИ ДАННЫХ</w:t>
      </w:r>
    </w:p>
    <w:p w:rsidR="009B58D4" w:rsidRDefault="00904E7C" w:rsidP="00E66723">
      <w:pPr>
        <w:jc w:val="both"/>
      </w:pPr>
      <w:r>
        <w:t>Данные, подтверждающие выводы этого исследования, могут быть получены от автора FF по запросу.</w:t>
      </w:r>
    </w:p>
    <w:p w:rsidR="009B58D4" w:rsidRPr="00904E7C" w:rsidRDefault="009B58D4" w:rsidP="00E66723">
      <w:pPr>
        <w:jc w:val="both"/>
      </w:pPr>
    </w:p>
    <w:p w:rsidR="009B58D4" w:rsidRPr="00904E7C" w:rsidRDefault="009B58D4" w:rsidP="00E66723">
      <w:pPr>
        <w:jc w:val="both"/>
      </w:pPr>
    </w:p>
    <w:p w:rsidR="000E028B" w:rsidRPr="00904E7C" w:rsidRDefault="000E028B" w:rsidP="00E66723">
      <w:pPr>
        <w:jc w:val="both"/>
      </w:pPr>
    </w:p>
    <w:p w:rsidR="000E028B" w:rsidRDefault="000E028B" w:rsidP="00E66723">
      <w:pPr>
        <w:jc w:val="both"/>
      </w:pPr>
    </w:p>
    <w:p w:rsidR="00222BFE" w:rsidRDefault="00222BFE" w:rsidP="00E66723">
      <w:pPr>
        <w:jc w:val="both"/>
      </w:pPr>
    </w:p>
    <w:p w:rsidR="00222BFE" w:rsidRDefault="00222BFE" w:rsidP="00222BFE">
      <w:pPr>
        <w:jc w:val="both"/>
      </w:pPr>
    </w:p>
    <w:p w:rsidR="00222BFE" w:rsidRDefault="005D482B" w:rsidP="00222BFE">
      <w:pPr>
        <w:jc w:val="both"/>
      </w:pPr>
      <w:r>
        <w:rPr>
          <w:noProof/>
        </w:rPr>
        <w:drawing>
          <wp:inline distT="0" distB="0" distL="0" distR="0">
            <wp:extent cx="3705225" cy="6096000"/>
            <wp:effectExtent l="19050" t="0" r="9525" b="0"/>
            <wp:docPr id="1" name="Рисунок 1" descr="C:\DOC\Переводы\Санчес\ri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\Переводы\Санчес\ris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609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BFE" w:rsidRDefault="00222BFE" w:rsidP="00222BFE">
      <w:pPr>
        <w:jc w:val="both"/>
      </w:pPr>
      <w:r>
        <w:t>Рисунок 1. Отсутствие цитотоксического воздействия объема наполнителя на преадипоциты человека. А: Дозозависимые влияния перекрестно-сшитой Г</w:t>
      </w:r>
      <w:r w:rsidR="00A21FDD">
        <w:t>К</w:t>
      </w:r>
      <w:r>
        <w:t xml:space="preserve"> на активность ЛДГ из внеклеточной среды дифференцированных преадипоцитов в течение 7 дней.</w:t>
      </w:r>
    </w:p>
    <w:p w:rsidR="00222BFE" w:rsidRDefault="00222BFE" w:rsidP="00222BFE">
      <w:pPr>
        <w:jc w:val="both"/>
      </w:pPr>
      <w:r>
        <w:t>*** P &lt;0,001 по сравнению с DMEM SVF 1%. В. Дозозависимые влияния сшитой ГК на жизнеспособность преадипоцитов, измеренные с помощью теста МТТ. ** P &lt;0,01</w:t>
      </w:r>
    </w:p>
    <w:p w:rsidR="00222BFE" w:rsidRDefault="005D482B" w:rsidP="00222BFE">
      <w:pPr>
        <w:jc w:val="both"/>
      </w:pPr>
      <w:r>
        <w:rPr>
          <w:noProof/>
        </w:rPr>
        <w:lastRenderedPageBreak/>
        <w:drawing>
          <wp:inline distT="0" distB="0" distL="0" distR="0">
            <wp:extent cx="4933950" cy="7038975"/>
            <wp:effectExtent l="19050" t="0" r="0" b="0"/>
            <wp:docPr id="2" name="Рисунок 2" descr="C:\DOC\Переводы\Санчес\ri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\Переводы\Санчес\ris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703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BFE" w:rsidRDefault="00222BFE" w:rsidP="00222BFE">
      <w:pPr>
        <w:jc w:val="both"/>
      </w:pPr>
      <w:r>
        <w:t>Рисунок 2. Объем филлера</w:t>
      </w:r>
      <w:r w:rsidRPr="00222BFE">
        <w:t xml:space="preserve"> </w:t>
      </w:r>
      <w:r>
        <w:t>сохранил адипогенные способности преадипоцитов человека при стандартном протоколе. А. Репрезентативные микрофотографии липидных капель в преадипоцитах, окрашенных BODIPY (увеличение 10 ×). B. Количественная оценка индекса накопления липидов в стандартных дифференцированных ПА. ** P &lt;0,01; **** P &lt;0,0001 по сравнению с дифференцированными ПА. C</w:t>
      </w:r>
      <w:r w:rsidR="00A21FDD">
        <w:t>.</w:t>
      </w:r>
      <w:r>
        <w:t xml:space="preserve"> доля ядер преадипоцитов на лунку. ** P &lt;0,01 по сравнению с дифференцированными ПА.</w:t>
      </w:r>
    </w:p>
    <w:p w:rsidR="00222BFE" w:rsidRDefault="00222BFE" w:rsidP="00222BFE">
      <w:pPr>
        <w:jc w:val="both"/>
      </w:pPr>
    </w:p>
    <w:p w:rsidR="00222BFE" w:rsidRDefault="00222BFE" w:rsidP="00222BFE">
      <w:pPr>
        <w:jc w:val="both"/>
      </w:pPr>
    </w:p>
    <w:p w:rsidR="00222BFE" w:rsidRDefault="005D482B" w:rsidP="00222BFE">
      <w:pPr>
        <w:jc w:val="both"/>
      </w:pPr>
      <w:r>
        <w:rPr>
          <w:noProof/>
        </w:rPr>
        <w:lastRenderedPageBreak/>
        <w:drawing>
          <wp:inline distT="0" distB="0" distL="0" distR="0">
            <wp:extent cx="5943600" cy="5391150"/>
            <wp:effectExtent l="19050" t="0" r="0" b="0"/>
            <wp:docPr id="3" name="Рисунок 3" descr="C:\DOC\Переводы\Санчес\ris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\Переводы\Санчес\ris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39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BFE" w:rsidRDefault="00222BFE" w:rsidP="00222BFE">
      <w:pPr>
        <w:jc w:val="both"/>
      </w:pPr>
      <w:r>
        <w:t>Рисунок 3.</w:t>
      </w:r>
      <w:r w:rsidRPr="00222BFE">
        <w:t xml:space="preserve"> Объем </w:t>
      </w:r>
      <w:r>
        <w:t>филлера</w:t>
      </w:r>
      <w:r w:rsidRPr="00222BFE">
        <w:t xml:space="preserve"> улучшил состояние преадипоцитов во время расширенной дифференцировки. A</w:t>
      </w:r>
      <w:r w:rsidR="005D482B">
        <w:t>.</w:t>
      </w:r>
      <w:r w:rsidRPr="00222BFE">
        <w:t xml:space="preserve"> Количественная оценка отделения клеток между стандартным и пролонгированным протоколом дифференцировки. * P &lt;0,05; ** P &lt;0,01 по сравнению с дифференцированным</w:t>
      </w:r>
      <w:r>
        <w:t>и ПА</w:t>
      </w:r>
      <w:r w:rsidRPr="00222BFE">
        <w:t>. B</w:t>
      </w:r>
      <w:r w:rsidR="005D482B">
        <w:t>.</w:t>
      </w:r>
      <w:r w:rsidRPr="00222BFE">
        <w:t xml:space="preserve"> репрезентативные фазово-контрастные изображения пролонгированных дифференцированных клеток (увеличение 10 ×). Пунктиром обозначены зоны отслоения клеток. C</w:t>
      </w:r>
      <w:r w:rsidR="005D482B">
        <w:t>.</w:t>
      </w:r>
      <w:r w:rsidRPr="00222BFE">
        <w:t xml:space="preserve"> эволюция накопления липидов, количественно определяемая индексом BODIPY между стандартной и пролонгированной дифференцировкой. * P &lt;0,05 </w:t>
      </w:r>
      <w:r>
        <w:t>по сравнению с дифференцированными</w:t>
      </w:r>
      <w:r w:rsidRPr="00222BFE">
        <w:t xml:space="preserve"> ПА. D</w:t>
      </w:r>
      <w:r w:rsidR="005D482B">
        <w:t>.</w:t>
      </w:r>
      <w:r w:rsidRPr="00222BFE">
        <w:t xml:space="preserve"> Эволюция внеклеточной секреции адипонектина между стандартной и пролонгированной дифференцировкой. * P &lt;0,05 по сравнению с дифференцированн</w:t>
      </w:r>
      <w:r>
        <w:t>ыми</w:t>
      </w:r>
      <w:r w:rsidRPr="00222BFE">
        <w:t xml:space="preserve"> ПА</w:t>
      </w:r>
    </w:p>
    <w:p w:rsidR="00222BFE" w:rsidRPr="00904E7C" w:rsidRDefault="005D482B" w:rsidP="00222BFE">
      <w:pPr>
        <w:jc w:val="both"/>
      </w:pPr>
      <w:r w:rsidRPr="005D482B">
        <w:lastRenderedPageBreak/>
        <w:drawing>
          <wp:inline distT="0" distB="0" distL="0" distR="0">
            <wp:extent cx="5934075" cy="5686425"/>
            <wp:effectExtent l="19050" t="0" r="9525" b="0"/>
            <wp:docPr id="5" name="Рисунок 4" descr="C:\DOC\Переводы\Санчес\ris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\Переводы\Санчес\ris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68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528D" w:rsidRPr="00904E7C" w:rsidRDefault="00222BFE" w:rsidP="00E66723">
      <w:pPr>
        <w:jc w:val="both"/>
      </w:pPr>
      <w:r>
        <w:t xml:space="preserve">Рисунок 4. </w:t>
      </w:r>
      <w:r w:rsidRPr="00222BFE">
        <w:t xml:space="preserve">Объем </w:t>
      </w:r>
      <w:r>
        <w:t>филлера</w:t>
      </w:r>
      <w:r w:rsidRPr="00222BFE">
        <w:t xml:space="preserve"> предотвращал липолиз зрелых адипоцитов человека. А. Дозозависимые </w:t>
      </w:r>
      <w:r>
        <w:t xml:space="preserve">влияния </w:t>
      </w:r>
      <w:r w:rsidR="005D482B">
        <w:t>ГК</w:t>
      </w:r>
      <w:r w:rsidRPr="00222BFE">
        <w:t xml:space="preserve"> и изопротеренола на активность ЛДГ из внеклеточной среды 3D культивируемых зрелых адипоцитов. *** P &lt;0,001 по сравнению с AM3D. B</w:t>
      </w:r>
      <w:r w:rsidR="005D482B">
        <w:t>.</w:t>
      </w:r>
      <w:r w:rsidRPr="00222BFE">
        <w:t xml:space="preserve"> базальный и изопротеренол</w:t>
      </w:r>
      <w:r w:rsidR="005D482B">
        <w:t>ом</w:t>
      </w:r>
      <w:r w:rsidRPr="00222BFE">
        <w:t xml:space="preserve"> 1 мкмоль/л (ISO) липолиз 3D культивируемых зрелых адипоцитов. C, базальный и </w:t>
      </w:r>
      <w:r w:rsidR="005D482B" w:rsidRPr="00222BFE">
        <w:t>стимулирова</w:t>
      </w:r>
      <w:r w:rsidR="005D482B">
        <w:t>нный</w:t>
      </w:r>
      <w:r w:rsidR="005D482B" w:rsidRPr="00222BFE">
        <w:t xml:space="preserve"> </w:t>
      </w:r>
      <w:r w:rsidRPr="00222BFE">
        <w:t>изопротеренол</w:t>
      </w:r>
      <w:r w:rsidR="005D482B">
        <w:t>ом</w:t>
      </w:r>
      <w:r w:rsidRPr="00222BFE">
        <w:t xml:space="preserve"> 1 мкмоль/л (ISO)</w:t>
      </w:r>
      <w:r w:rsidR="005D482B">
        <w:t>.</w:t>
      </w:r>
      <w:r w:rsidRPr="00222BFE">
        <w:t xml:space="preserve"> D</w:t>
      </w:r>
      <w:r w:rsidR="005D482B">
        <w:t>.</w:t>
      </w:r>
      <w:r w:rsidRPr="00222BFE">
        <w:t xml:space="preserve"> липолиз 3D культивируемых зрелых адипоцитов, обработанных или не обработанных </w:t>
      </w:r>
      <w:r w:rsidR="005D482B">
        <w:t>ГК</w:t>
      </w:r>
      <w:r w:rsidRPr="00222BFE">
        <w:t>. *** P &lt;0,001; **** P &lt;0,0001</w:t>
      </w:r>
    </w:p>
    <w:p w:rsidR="00A21FDD" w:rsidRDefault="00A21FDD" w:rsidP="00E66723">
      <w:pPr>
        <w:jc w:val="both"/>
      </w:pPr>
    </w:p>
    <w:p w:rsidR="00222BFE" w:rsidRDefault="00222BFE" w:rsidP="00E66723">
      <w:pPr>
        <w:jc w:val="both"/>
      </w:pPr>
    </w:p>
    <w:p w:rsidR="00222BFE" w:rsidRDefault="005D482B" w:rsidP="00E66723">
      <w:pPr>
        <w:jc w:val="both"/>
      </w:pPr>
      <w:r>
        <w:rPr>
          <w:noProof/>
        </w:rPr>
        <w:lastRenderedPageBreak/>
        <w:drawing>
          <wp:inline distT="0" distB="0" distL="0" distR="0">
            <wp:extent cx="5934075" cy="2809875"/>
            <wp:effectExtent l="19050" t="0" r="9525" b="0"/>
            <wp:docPr id="6" name="Рисунок 5" descr="C:\DOC\Переводы\Санчес\ris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\Переводы\Санчес\ris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BFE" w:rsidRDefault="00222BFE" w:rsidP="00E66723">
      <w:pPr>
        <w:jc w:val="both"/>
      </w:pPr>
      <w:r>
        <w:t xml:space="preserve">Рисунок 5. </w:t>
      </w:r>
      <w:r w:rsidRPr="00222BFE">
        <w:t>Схематическое изображение потенциальной роли перекрестно</w:t>
      </w:r>
      <w:r w:rsidR="005D482B">
        <w:t>-сшитой</w:t>
      </w:r>
      <w:r w:rsidRPr="00222BFE">
        <w:t xml:space="preserve"> ГК</w:t>
      </w:r>
      <w:r w:rsidR="005D482B">
        <w:t xml:space="preserve"> (</w:t>
      </w:r>
      <w:r w:rsidR="005D482B">
        <w:rPr>
          <w:lang w:val="en-US"/>
        </w:rPr>
        <w:t>HA</w:t>
      </w:r>
      <w:r w:rsidR="005D482B" w:rsidRPr="005D482B">
        <w:t>)</w:t>
      </w:r>
      <w:r w:rsidRPr="00222BFE">
        <w:t xml:space="preserve"> в поведении преадипоцитов в процессе адипогенеза и метаболизме адипоцитов</w:t>
      </w:r>
      <w:r w:rsidR="005D482B">
        <w:t>.</w:t>
      </w:r>
    </w:p>
    <w:p w:rsidR="005D482B" w:rsidRPr="00904E7C" w:rsidRDefault="005D482B" w:rsidP="00E66723">
      <w:pPr>
        <w:jc w:val="both"/>
      </w:pPr>
    </w:p>
    <w:p w:rsidR="0021071E" w:rsidRPr="00904E7C" w:rsidRDefault="0021071E" w:rsidP="00E66723">
      <w:pPr>
        <w:jc w:val="both"/>
      </w:pPr>
    </w:p>
    <w:p w:rsidR="007D67CE" w:rsidRPr="00904E7C" w:rsidRDefault="007D67CE" w:rsidP="00E66723">
      <w:pPr>
        <w:jc w:val="both"/>
      </w:pPr>
    </w:p>
    <w:p w:rsidR="007D67CE" w:rsidRPr="00904E7C" w:rsidRDefault="007D67CE" w:rsidP="00E66723">
      <w:pPr>
        <w:jc w:val="both"/>
      </w:pPr>
    </w:p>
    <w:p w:rsidR="007D67CE" w:rsidRPr="00904E7C" w:rsidRDefault="007D67CE" w:rsidP="00E66723">
      <w:pPr>
        <w:jc w:val="both"/>
      </w:pPr>
    </w:p>
    <w:p w:rsidR="00623A54" w:rsidRPr="00904E7C" w:rsidRDefault="00623A54" w:rsidP="00E66723">
      <w:pPr>
        <w:jc w:val="both"/>
      </w:pPr>
    </w:p>
    <w:p w:rsidR="005B7103" w:rsidRPr="00A21FDD" w:rsidRDefault="00A21FDD" w:rsidP="00E66723">
      <w:pPr>
        <w:jc w:val="both"/>
        <w:rPr>
          <w:lang w:val="en-US"/>
        </w:rPr>
      </w:pPr>
      <w:r>
        <w:t>Данная</w:t>
      </w:r>
      <w:r w:rsidRPr="00A21FDD">
        <w:rPr>
          <w:lang w:val="en-US"/>
        </w:rPr>
        <w:t xml:space="preserve"> </w:t>
      </w:r>
      <w:r>
        <w:t>статья</w:t>
      </w:r>
      <w:r w:rsidRPr="00A21FDD">
        <w:rPr>
          <w:lang w:val="en-US"/>
        </w:rPr>
        <w:t xml:space="preserve"> </w:t>
      </w:r>
      <w:r>
        <w:t>опубликована</w:t>
      </w:r>
      <w:r w:rsidRPr="00A21FDD">
        <w:rPr>
          <w:lang w:val="en-US"/>
        </w:rPr>
        <w:t>:</w:t>
      </w:r>
    </w:p>
    <w:p w:rsidR="00A21FDD" w:rsidRPr="00904E7C" w:rsidRDefault="00A21FDD" w:rsidP="00A21FDD">
      <w:pPr>
        <w:jc w:val="both"/>
      </w:pPr>
      <w:r w:rsidRPr="00A21FDD">
        <w:rPr>
          <w:lang w:val="en-US"/>
        </w:rPr>
        <w:t>Nadra K, André M, Marchaud E, et al.</w:t>
      </w:r>
      <w:r w:rsidRPr="00A21FDD">
        <w:rPr>
          <w:lang w:val="en-US"/>
        </w:rPr>
        <w:t xml:space="preserve"> </w:t>
      </w:r>
      <w:r w:rsidRPr="00A21FDD">
        <w:rPr>
          <w:lang w:val="en-US"/>
        </w:rPr>
        <w:t>A hyaluronic acid-based filler reduces lipolysis in human</w:t>
      </w:r>
      <w:r w:rsidRPr="00A21FDD">
        <w:rPr>
          <w:lang w:val="en-US"/>
        </w:rPr>
        <w:t xml:space="preserve"> </w:t>
      </w:r>
      <w:r w:rsidRPr="00A21FDD">
        <w:rPr>
          <w:lang w:val="en-US"/>
        </w:rPr>
        <w:t>mature adipocytes and maintains adherence and lipid</w:t>
      </w:r>
      <w:r w:rsidRPr="00A21FDD">
        <w:rPr>
          <w:lang w:val="en-US"/>
        </w:rPr>
        <w:t xml:space="preserve"> </w:t>
      </w:r>
      <w:r w:rsidRPr="00A21FDD">
        <w:rPr>
          <w:lang w:val="en-US"/>
        </w:rPr>
        <w:t>accumulation of long-term differentiated human</w:t>
      </w:r>
      <w:r w:rsidRPr="00A21FDD">
        <w:rPr>
          <w:lang w:val="en-US"/>
        </w:rPr>
        <w:t xml:space="preserve"> </w:t>
      </w:r>
      <w:r w:rsidRPr="00A21FDD">
        <w:rPr>
          <w:lang w:val="en-US"/>
        </w:rPr>
        <w:t>preadipocytes. J Cosmet Dermatol. 2020;00:1–9. https://doi.</w:t>
      </w:r>
      <w:r>
        <w:t>org/10.1111/jocd.13794</w:t>
      </w:r>
    </w:p>
    <w:p w:rsidR="005B7103" w:rsidRPr="00904E7C" w:rsidRDefault="005B7103" w:rsidP="00E66723">
      <w:pPr>
        <w:jc w:val="both"/>
      </w:pPr>
    </w:p>
    <w:sectPr w:rsidR="005B7103" w:rsidRPr="00904E7C" w:rsidSect="009D3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B7103"/>
    <w:rsid w:val="00046C13"/>
    <w:rsid w:val="000E028B"/>
    <w:rsid w:val="001936FB"/>
    <w:rsid w:val="0021071E"/>
    <w:rsid w:val="00222BFE"/>
    <w:rsid w:val="002301EA"/>
    <w:rsid w:val="003223E7"/>
    <w:rsid w:val="0034748A"/>
    <w:rsid w:val="004D786C"/>
    <w:rsid w:val="005B7103"/>
    <w:rsid w:val="005C1D00"/>
    <w:rsid w:val="005D482B"/>
    <w:rsid w:val="00623A54"/>
    <w:rsid w:val="00685A0D"/>
    <w:rsid w:val="006E41D4"/>
    <w:rsid w:val="00712E85"/>
    <w:rsid w:val="007833F0"/>
    <w:rsid w:val="007D67CE"/>
    <w:rsid w:val="00822D64"/>
    <w:rsid w:val="008C6C99"/>
    <w:rsid w:val="008E528D"/>
    <w:rsid w:val="00904E7C"/>
    <w:rsid w:val="009B58D4"/>
    <w:rsid w:val="009D3F92"/>
    <w:rsid w:val="00A21FDD"/>
    <w:rsid w:val="00A87ABC"/>
    <w:rsid w:val="00B66D71"/>
    <w:rsid w:val="00C54C01"/>
    <w:rsid w:val="00E00BD7"/>
    <w:rsid w:val="00E5572C"/>
    <w:rsid w:val="00E66723"/>
    <w:rsid w:val="00EA2AA6"/>
    <w:rsid w:val="00FD00BB"/>
    <w:rsid w:val="00FF0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F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4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48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1</Pages>
  <Words>3626</Words>
  <Characters>26108</Characters>
  <Application>Microsoft Office Word</Application>
  <DocSecurity>0</DocSecurity>
  <Lines>421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15</cp:revision>
  <dcterms:created xsi:type="dcterms:W3CDTF">2021-02-14T20:41:00Z</dcterms:created>
  <dcterms:modified xsi:type="dcterms:W3CDTF">2021-02-15T13:26:00Z</dcterms:modified>
</cp:coreProperties>
</file>